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0458" w14:textId="51164900" w:rsidR="00F2395C" w:rsidRPr="000C5023" w:rsidRDefault="00F2395C" w:rsidP="000C5023">
      <w:pPr>
        <w:pStyle w:val="NoSpacing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0C5023">
        <w:rPr>
          <w:rFonts w:ascii="Times" w:hAnsi="Times" w:cs="Times New Roman"/>
          <w:b/>
          <w:bCs/>
          <w:sz w:val="20"/>
          <w:szCs w:val="20"/>
        </w:rPr>
        <w:t>Too Big to Convict? Corporate Criminal Liability – Challenges and Solutions</w:t>
      </w:r>
    </w:p>
    <w:p w14:paraId="36879C2D" w14:textId="2409FE94" w:rsidR="00727145" w:rsidRPr="00B406FF" w:rsidRDefault="00E03A37" w:rsidP="00487029">
      <w:pPr>
        <w:pStyle w:val="NoSpacing"/>
        <w:jc w:val="both"/>
        <w:rPr>
          <w:rFonts w:ascii="Times" w:hAnsi="Times" w:cs="Times New Roman"/>
          <w:sz w:val="20"/>
          <w:szCs w:val="20"/>
        </w:rPr>
      </w:pPr>
    </w:p>
    <w:p w14:paraId="57C78AAB" w14:textId="6E8D2790" w:rsidR="00F2395C" w:rsidRPr="00B406FF" w:rsidRDefault="00F2395C" w:rsidP="00487029">
      <w:pPr>
        <w:pStyle w:val="NoSpacing"/>
        <w:jc w:val="both"/>
        <w:rPr>
          <w:rFonts w:ascii="Times" w:hAnsi="Times" w:cs="Times New Roman"/>
          <w:b/>
          <w:sz w:val="20"/>
          <w:szCs w:val="20"/>
        </w:rPr>
      </w:pPr>
      <w:r w:rsidRPr="00B406FF">
        <w:rPr>
          <w:rFonts w:ascii="Times" w:hAnsi="Times" w:cs="Times New Roman"/>
          <w:b/>
          <w:sz w:val="20"/>
          <w:szCs w:val="20"/>
        </w:rPr>
        <w:t>CALL FOR PAPERS</w:t>
      </w:r>
    </w:p>
    <w:p w14:paraId="74C527CC" w14:textId="77777777" w:rsidR="00E62B55" w:rsidRPr="00B406FF" w:rsidRDefault="00E62B55" w:rsidP="00487029">
      <w:pPr>
        <w:pStyle w:val="NoSpacing"/>
        <w:jc w:val="both"/>
        <w:rPr>
          <w:rFonts w:ascii="Times" w:hAnsi="Times" w:cs="Times New Roman"/>
          <w:b/>
          <w:sz w:val="20"/>
          <w:szCs w:val="20"/>
        </w:rPr>
      </w:pPr>
      <w:r w:rsidRPr="00B406FF">
        <w:rPr>
          <w:rFonts w:ascii="Times" w:hAnsi="Times" w:cs="Times New Roman"/>
          <w:b/>
          <w:sz w:val="20"/>
          <w:szCs w:val="20"/>
        </w:rPr>
        <w:t>Dated: 17 December 2021</w:t>
      </w:r>
    </w:p>
    <w:p w14:paraId="3833BD1E" w14:textId="717A0C72" w:rsidR="00F2395C" w:rsidRPr="00B406FF" w:rsidRDefault="00F2395C" w:rsidP="00487029">
      <w:pPr>
        <w:pStyle w:val="NoSpacing"/>
        <w:jc w:val="both"/>
        <w:rPr>
          <w:rFonts w:ascii="Times" w:hAnsi="Times" w:cs="Times New Roman"/>
          <w:b/>
          <w:sz w:val="20"/>
          <w:szCs w:val="20"/>
        </w:rPr>
      </w:pPr>
      <w:r w:rsidRPr="00B406FF">
        <w:rPr>
          <w:rFonts w:ascii="Times" w:hAnsi="Times" w:cs="Times New Roman"/>
          <w:b/>
          <w:sz w:val="20"/>
          <w:szCs w:val="20"/>
        </w:rPr>
        <w:t xml:space="preserve">Abstracts due: </w:t>
      </w:r>
      <w:r w:rsidR="000B14E4" w:rsidRPr="00B406FF">
        <w:rPr>
          <w:rFonts w:ascii="Times" w:hAnsi="Times" w:cs="Times New Roman"/>
          <w:b/>
          <w:sz w:val="20"/>
          <w:szCs w:val="20"/>
        </w:rPr>
        <w:t xml:space="preserve">No later than </w:t>
      </w:r>
      <w:r w:rsidR="00E62B55" w:rsidRPr="00B406FF">
        <w:rPr>
          <w:rFonts w:ascii="Times" w:hAnsi="Times" w:cs="Times New Roman"/>
          <w:b/>
          <w:sz w:val="20"/>
          <w:szCs w:val="20"/>
        </w:rPr>
        <w:t>13:00 (BST)</w:t>
      </w:r>
      <w:r w:rsidR="000B14E4" w:rsidRPr="00B406FF">
        <w:rPr>
          <w:rFonts w:ascii="Times" w:hAnsi="Times" w:cs="Times New Roman"/>
          <w:b/>
          <w:sz w:val="20"/>
          <w:szCs w:val="20"/>
        </w:rPr>
        <w:t xml:space="preserve"> on </w:t>
      </w:r>
      <w:r w:rsidR="000868AC" w:rsidRPr="00B406FF">
        <w:rPr>
          <w:rFonts w:ascii="Times" w:hAnsi="Times" w:cs="Times New Roman"/>
          <w:b/>
          <w:sz w:val="20"/>
          <w:szCs w:val="20"/>
        </w:rPr>
        <w:t>11</w:t>
      </w:r>
      <w:r w:rsidR="000868AC" w:rsidRPr="00B406FF">
        <w:rPr>
          <w:rFonts w:ascii="Times" w:hAnsi="Times" w:cs="Times New Roman"/>
          <w:b/>
          <w:sz w:val="20"/>
          <w:szCs w:val="20"/>
          <w:vertAlign w:val="superscript"/>
        </w:rPr>
        <w:t>th</w:t>
      </w:r>
      <w:r w:rsidR="000868AC" w:rsidRPr="00B406FF">
        <w:rPr>
          <w:rFonts w:ascii="Times" w:hAnsi="Times" w:cs="Times New Roman"/>
          <w:b/>
          <w:sz w:val="20"/>
          <w:szCs w:val="20"/>
        </w:rPr>
        <w:t xml:space="preserve"> February 2022</w:t>
      </w:r>
      <w:r w:rsidR="00E62B55" w:rsidRPr="00B406FF">
        <w:rPr>
          <w:rFonts w:ascii="Times" w:hAnsi="Times" w:cs="Times New Roman"/>
          <w:b/>
          <w:sz w:val="20"/>
          <w:szCs w:val="20"/>
        </w:rPr>
        <w:t xml:space="preserve"> (link below)</w:t>
      </w:r>
    </w:p>
    <w:p w14:paraId="30F4A91A" w14:textId="431174C9" w:rsidR="003741DA" w:rsidRPr="00B406FF" w:rsidRDefault="003741DA" w:rsidP="00487029">
      <w:pPr>
        <w:pStyle w:val="NoSpacing"/>
        <w:jc w:val="both"/>
        <w:rPr>
          <w:rFonts w:ascii="Times" w:hAnsi="Times" w:cs="Times New Roman"/>
          <w:b/>
          <w:sz w:val="20"/>
          <w:szCs w:val="20"/>
        </w:rPr>
      </w:pPr>
      <w:r w:rsidRPr="00B406FF">
        <w:rPr>
          <w:rFonts w:ascii="Times" w:hAnsi="Times" w:cs="Times New Roman"/>
          <w:b/>
          <w:sz w:val="20"/>
          <w:szCs w:val="20"/>
        </w:rPr>
        <w:t xml:space="preserve">Conference: </w:t>
      </w:r>
      <w:r w:rsidR="00EB51A3" w:rsidRPr="00B406FF">
        <w:rPr>
          <w:rFonts w:ascii="Times" w:hAnsi="Times" w:cs="Times New Roman"/>
          <w:b/>
          <w:sz w:val="20"/>
          <w:szCs w:val="20"/>
        </w:rPr>
        <w:t>7</w:t>
      </w:r>
      <w:r w:rsidR="006D2CD6" w:rsidRPr="00B406FF">
        <w:rPr>
          <w:rFonts w:ascii="Times" w:hAnsi="Times" w:cs="Times New Roman"/>
          <w:b/>
          <w:sz w:val="20"/>
          <w:szCs w:val="20"/>
        </w:rPr>
        <w:t xml:space="preserve"> June</w:t>
      </w:r>
      <w:r w:rsidRPr="00B406FF">
        <w:rPr>
          <w:rFonts w:ascii="Times" w:hAnsi="Times" w:cs="Times New Roman"/>
          <w:b/>
          <w:sz w:val="20"/>
          <w:szCs w:val="20"/>
        </w:rPr>
        <w:t xml:space="preserve"> 202</w:t>
      </w:r>
      <w:r w:rsidR="000868AC" w:rsidRPr="00B406FF">
        <w:rPr>
          <w:rFonts w:ascii="Times" w:hAnsi="Times" w:cs="Times New Roman"/>
          <w:b/>
          <w:sz w:val="20"/>
          <w:szCs w:val="20"/>
        </w:rPr>
        <w:t>2</w:t>
      </w:r>
      <w:r w:rsidR="00DD3D35" w:rsidRPr="00B406FF">
        <w:rPr>
          <w:rFonts w:ascii="Times" w:hAnsi="Times" w:cs="Times New Roman"/>
          <w:b/>
          <w:sz w:val="20"/>
          <w:szCs w:val="20"/>
        </w:rPr>
        <w:t xml:space="preserve"> 10:00-16:30 (BST)</w:t>
      </w:r>
      <w:r w:rsidRPr="00B406FF">
        <w:rPr>
          <w:rFonts w:ascii="Times" w:hAnsi="Times" w:cs="Times New Roman"/>
          <w:b/>
          <w:sz w:val="20"/>
          <w:szCs w:val="20"/>
        </w:rPr>
        <w:t xml:space="preserve"> (online)</w:t>
      </w:r>
    </w:p>
    <w:p w14:paraId="2E784A4F" w14:textId="07CB985F" w:rsidR="00F2395C" w:rsidRPr="00B406FF" w:rsidRDefault="00F2395C" w:rsidP="00487029">
      <w:pPr>
        <w:pStyle w:val="NoSpacing"/>
        <w:jc w:val="both"/>
        <w:rPr>
          <w:rFonts w:ascii="Times" w:hAnsi="Times" w:cs="Times New Roman"/>
          <w:sz w:val="20"/>
          <w:szCs w:val="20"/>
        </w:rPr>
      </w:pPr>
    </w:p>
    <w:p w14:paraId="055309BF" w14:textId="5DA98C52" w:rsidR="00695A00" w:rsidRPr="00B406FF" w:rsidRDefault="00F2395C" w:rsidP="00487029">
      <w:pPr>
        <w:pStyle w:val="NoSpacing"/>
        <w:jc w:val="both"/>
        <w:rPr>
          <w:rFonts w:ascii="Times" w:hAnsi="Times" w:cs="Times New Roman"/>
          <w:sz w:val="20"/>
          <w:szCs w:val="20"/>
          <w:u w:val="single"/>
        </w:rPr>
      </w:pPr>
      <w:r w:rsidRPr="00B406FF">
        <w:rPr>
          <w:rFonts w:ascii="Times" w:hAnsi="Times" w:cs="Times New Roman"/>
          <w:sz w:val="20"/>
          <w:szCs w:val="20"/>
          <w:u w:val="single"/>
        </w:rPr>
        <w:t>Background</w:t>
      </w:r>
    </w:p>
    <w:p w14:paraId="48A4D004" w14:textId="41F53355" w:rsidR="00F2395C" w:rsidRPr="00B406FF" w:rsidRDefault="00F2395C" w:rsidP="00487029">
      <w:pPr>
        <w:pStyle w:val="NoSpacing"/>
        <w:jc w:val="both"/>
        <w:rPr>
          <w:rFonts w:ascii="Times" w:hAnsi="Times" w:cs="Times New Roman"/>
          <w:sz w:val="20"/>
          <w:szCs w:val="20"/>
          <w:u w:val="single"/>
        </w:rPr>
      </w:pPr>
    </w:p>
    <w:p w14:paraId="29DF7A34" w14:textId="6116BCD0" w:rsidR="0017148E" w:rsidRPr="00B406FF" w:rsidRDefault="00C025D2" w:rsidP="00487029">
      <w:pPr>
        <w:pStyle w:val="NoSpacing"/>
        <w:jc w:val="both"/>
        <w:rPr>
          <w:rFonts w:ascii="Times" w:hAnsi="Times" w:cs="Times New Roman"/>
          <w:sz w:val="20"/>
          <w:szCs w:val="20"/>
          <w:highlight w:val="white"/>
        </w:rPr>
      </w:pPr>
      <w:r w:rsidRPr="00B406FF">
        <w:rPr>
          <w:rFonts w:ascii="Times" w:hAnsi="Times" w:cs="Times New Roman"/>
          <w:sz w:val="20"/>
          <w:szCs w:val="20"/>
          <w:lang w:val="en-US"/>
        </w:rPr>
        <w:t xml:space="preserve">Traditionally the legislator attempted to assimilate legal persons to humans for the purpose of criminal liability. The result is an anthropomorphic model of criminal liability which </w:t>
      </w:r>
      <w:r w:rsidR="00695A00" w:rsidRPr="00B406FF">
        <w:rPr>
          <w:rFonts w:ascii="Times" w:hAnsi="Times" w:cs="Times New Roman"/>
          <w:sz w:val="20"/>
          <w:szCs w:val="20"/>
          <w:highlight w:val="white"/>
        </w:rPr>
        <w:t>is not always capable of properly criminalising and punishing corporate misbehaviour, especially when large and dispersed entities are involved</w:t>
      </w:r>
      <w:r w:rsidR="0017148E" w:rsidRPr="00B406FF">
        <w:rPr>
          <w:rFonts w:ascii="Times" w:hAnsi="Times" w:cs="Times New Roman"/>
          <w:sz w:val="20"/>
          <w:szCs w:val="20"/>
          <w:highlight w:val="white"/>
        </w:rPr>
        <w:t>.</w:t>
      </w:r>
      <w:r w:rsidR="00FF6553" w:rsidRPr="00B406FF">
        <w:rPr>
          <w:rStyle w:val="FootnoteReference"/>
          <w:rFonts w:ascii="Times" w:hAnsi="Times" w:cs="Times New Roman"/>
          <w:sz w:val="20"/>
          <w:szCs w:val="20"/>
          <w:highlight w:val="white"/>
        </w:rPr>
        <w:footnoteReference w:id="1"/>
      </w:r>
      <w:r w:rsidR="00695A00" w:rsidRPr="00B406FF">
        <w:rPr>
          <w:rFonts w:ascii="Times" w:hAnsi="Times" w:cs="Times New Roman"/>
          <w:sz w:val="20"/>
          <w:szCs w:val="20"/>
          <w:highlight w:val="white"/>
        </w:rPr>
        <w:t xml:space="preserve"> In the absence of such prosecutions, the trust of the public in law and in business is likely to be eroded.</w:t>
      </w:r>
      <w:r w:rsidR="00FF6553" w:rsidRPr="00B406FF">
        <w:rPr>
          <w:rStyle w:val="FootnoteReference"/>
          <w:rFonts w:ascii="Times" w:hAnsi="Times" w:cs="Times New Roman"/>
          <w:sz w:val="20"/>
          <w:szCs w:val="20"/>
          <w:highlight w:val="white"/>
        </w:rPr>
        <w:footnoteReference w:id="2"/>
      </w:r>
      <w:r w:rsidR="00695A00" w:rsidRPr="00B406FF">
        <w:rPr>
          <w:rFonts w:ascii="Times" w:hAnsi="Times" w:cs="Times New Roman"/>
          <w:sz w:val="20"/>
          <w:szCs w:val="20"/>
          <w:highlight w:val="white"/>
        </w:rPr>
        <w:t xml:space="preserve"> </w:t>
      </w:r>
    </w:p>
    <w:p w14:paraId="66959902" w14:textId="77777777" w:rsidR="00695A00" w:rsidRPr="00B406FF" w:rsidRDefault="00695A00" w:rsidP="00487029">
      <w:pPr>
        <w:pStyle w:val="NoSpacing"/>
        <w:jc w:val="both"/>
        <w:rPr>
          <w:rFonts w:ascii="Times" w:hAnsi="Times" w:cs="Times New Roman"/>
          <w:sz w:val="20"/>
          <w:szCs w:val="20"/>
          <w:u w:val="single"/>
        </w:rPr>
      </w:pPr>
    </w:p>
    <w:p w14:paraId="632E1313" w14:textId="0003F896" w:rsidR="003741DA" w:rsidRPr="00B406FF" w:rsidRDefault="00F2395C" w:rsidP="00487029">
      <w:pPr>
        <w:pStyle w:val="NoSpacing"/>
        <w:jc w:val="both"/>
        <w:rPr>
          <w:rFonts w:ascii="Times" w:hAnsi="Times" w:cs="Times New Roman"/>
          <w:sz w:val="20"/>
          <w:szCs w:val="20"/>
          <w:bdr w:val="none" w:sz="0" w:space="0" w:color="auto" w:frame="1"/>
        </w:rPr>
      </w:pPr>
      <w:r w:rsidRPr="00B406FF">
        <w:rPr>
          <w:rFonts w:ascii="Times" w:hAnsi="Times" w:cs="Times New Roman"/>
          <w:sz w:val="20"/>
          <w:szCs w:val="20"/>
        </w:rPr>
        <w:t xml:space="preserve">This </w:t>
      </w:r>
      <w:r w:rsidR="00EB51A3" w:rsidRPr="00B406FF">
        <w:rPr>
          <w:rFonts w:ascii="Times" w:hAnsi="Times" w:cs="Times New Roman"/>
          <w:sz w:val="20"/>
          <w:szCs w:val="20"/>
        </w:rPr>
        <w:t>international</w:t>
      </w:r>
      <w:r w:rsidRPr="00B406FF">
        <w:rPr>
          <w:rFonts w:ascii="Times" w:hAnsi="Times" w:cs="Times New Roman"/>
          <w:sz w:val="20"/>
          <w:szCs w:val="20"/>
        </w:rPr>
        <w:t xml:space="preserve"> and inter-institutional conference</w:t>
      </w:r>
      <w:r w:rsidR="006B66B9" w:rsidRPr="00B406FF">
        <w:rPr>
          <w:rFonts w:ascii="Times" w:hAnsi="Times" w:cs="Times New Roman"/>
          <w:sz w:val="20"/>
          <w:szCs w:val="20"/>
        </w:rPr>
        <w:t xml:space="preserve"> </w:t>
      </w:r>
      <w:r w:rsidR="006B66B9" w:rsidRPr="00B406FF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 xml:space="preserve">hosted by University of Derby in partnership with UWE, </w:t>
      </w:r>
      <w:r w:rsidR="006B66B9" w:rsidRPr="00B406FF">
        <w:rPr>
          <w:rFonts w:ascii="Times" w:hAnsi="Times" w:cs="Times New Roman"/>
          <w:sz w:val="20"/>
          <w:szCs w:val="20"/>
        </w:rPr>
        <w:t>University of Portsmouth, Universit</w:t>
      </w:r>
      <w:r w:rsidR="00546C32" w:rsidRPr="00B406FF">
        <w:rPr>
          <w:rFonts w:ascii="Times" w:hAnsi="Times" w:cs="Times New Roman"/>
          <w:sz w:val="20"/>
          <w:szCs w:val="20"/>
        </w:rPr>
        <w:t>à</w:t>
      </w:r>
      <w:r w:rsidR="006B66B9" w:rsidRPr="00B406FF">
        <w:rPr>
          <w:rFonts w:ascii="Times" w:hAnsi="Times" w:cs="Times New Roman"/>
          <w:sz w:val="20"/>
          <w:szCs w:val="20"/>
        </w:rPr>
        <w:t xml:space="preserve"> Cattolica del Sacro Cuore and </w:t>
      </w:r>
      <w:r w:rsidR="006B66B9" w:rsidRPr="00B406FF">
        <w:rPr>
          <w:rFonts w:ascii="Times" w:eastAsia="Times New Roman" w:hAnsi="Times" w:cs="Times New Roman"/>
          <w:sz w:val="20"/>
          <w:szCs w:val="20"/>
          <w:shd w:val="clear" w:color="auto" w:fill="FFFFFF"/>
          <w:lang w:eastAsia="zh-CN" w:bidi="he-IL"/>
        </w:rPr>
        <w:t xml:space="preserve">London Centre for Commercial and Financial Law, </w:t>
      </w:r>
      <w:r w:rsidRPr="00B406FF">
        <w:rPr>
          <w:rFonts w:ascii="Times" w:hAnsi="Times" w:cs="Times New Roman"/>
          <w:sz w:val="20"/>
          <w:szCs w:val="20"/>
        </w:rPr>
        <w:t>aims</w:t>
      </w:r>
      <w:r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 xml:space="preserve"> to </w:t>
      </w:r>
      <w:r w:rsidR="006B66B9"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>explore</w:t>
      </w:r>
      <w:r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 xml:space="preserve"> the </w:t>
      </w:r>
      <w:r w:rsidR="006B66B9"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>models used by different</w:t>
      </w:r>
      <w:r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 xml:space="preserve"> jurisdictions </w:t>
      </w:r>
      <w:r w:rsidR="006B66B9"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 xml:space="preserve">to </w:t>
      </w:r>
      <w:r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>address</w:t>
      </w:r>
      <w:r w:rsidR="006B66B9"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 xml:space="preserve"> the </w:t>
      </w:r>
      <w:r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>criminal liability</w:t>
      </w:r>
      <w:r w:rsidR="006B66B9"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 xml:space="preserve"> of corporations</w:t>
      </w:r>
      <w:r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 xml:space="preserve">, </w:t>
      </w:r>
      <w:r w:rsidR="006B66B9"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 xml:space="preserve">and to assess </w:t>
      </w:r>
      <w:r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 xml:space="preserve">the challenges </w:t>
      </w:r>
      <w:r w:rsidR="006B66B9"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>associated with these models.</w:t>
      </w:r>
      <w:r w:rsidRPr="00B406FF">
        <w:rPr>
          <w:rFonts w:ascii="Times" w:hAnsi="Times" w:cs="Times New Roman"/>
          <w:sz w:val="20"/>
          <w:szCs w:val="20"/>
          <w:bdr w:val="none" w:sz="0" w:space="0" w:color="auto" w:frame="1"/>
        </w:rPr>
        <w:t xml:space="preserve"> This conference will explore national, international and regional law, policy and/or soft law, looking at the scope for change and reform.</w:t>
      </w:r>
    </w:p>
    <w:p w14:paraId="571201F3" w14:textId="77777777" w:rsidR="003741DA" w:rsidRPr="00B406FF" w:rsidRDefault="003741DA" w:rsidP="00487029">
      <w:pPr>
        <w:pStyle w:val="NoSpacing"/>
        <w:jc w:val="both"/>
        <w:rPr>
          <w:rFonts w:ascii="Times" w:hAnsi="Times" w:cs="Times New Roman"/>
          <w:sz w:val="20"/>
          <w:szCs w:val="20"/>
          <w:bdr w:val="none" w:sz="0" w:space="0" w:color="auto" w:frame="1"/>
        </w:rPr>
      </w:pPr>
    </w:p>
    <w:p w14:paraId="6AA4BD37" w14:textId="1A993B21" w:rsidR="00A13229" w:rsidRPr="00B406FF" w:rsidRDefault="00F2395C" w:rsidP="00487029">
      <w:pPr>
        <w:pStyle w:val="NoSpacing"/>
        <w:jc w:val="both"/>
        <w:rPr>
          <w:rFonts w:ascii="Times" w:hAnsi="Times" w:cs="Times New Roman"/>
          <w:sz w:val="20"/>
          <w:szCs w:val="20"/>
          <w:bdr w:val="none" w:sz="0" w:space="0" w:color="auto" w:frame="1"/>
        </w:rPr>
      </w:pPr>
      <w:r w:rsidRPr="00B406FF">
        <w:rPr>
          <w:rFonts w:ascii="Times" w:hAnsi="Times" w:cs="Times New Roman"/>
          <w:sz w:val="20"/>
          <w:szCs w:val="20"/>
        </w:rPr>
        <w:t xml:space="preserve">To encourage worldwide participation of academics, research </w:t>
      </w:r>
      <w:r w:rsidR="006B66B9" w:rsidRPr="00B406FF">
        <w:rPr>
          <w:rFonts w:ascii="Times" w:hAnsi="Times" w:cs="Times New Roman"/>
          <w:sz w:val="20"/>
          <w:szCs w:val="20"/>
        </w:rPr>
        <w:t xml:space="preserve">and PhD </w:t>
      </w:r>
      <w:r w:rsidRPr="00B406FF">
        <w:rPr>
          <w:rFonts w:ascii="Times" w:hAnsi="Times" w:cs="Times New Roman"/>
          <w:sz w:val="20"/>
          <w:szCs w:val="20"/>
        </w:rPr>
        <w:t xml:space="preserve">students, early researchers, practitioners and law enforcement agencies, and to ensure the event is accessible to all irrespective of means and location, the event will run </w:t>
      </w:r>
      <w:r w:rsidRPr="00B406FF">
        <w:rPr>
          <w:rFonts w:ascii="Times" w:hAnsi="Times" w:cs="Times New Roman"/>
          <w:i/>
          <w:iCs/>
          <w:sz w:val="20"/>
          <w:szCs w:val="20"/>
        </w:rPr>
        <w:t>virtually</w:t>
      </w:r>
      <w:r w:rsidR="00813704" w:rsidRPr="00B406FF">
        <w:rPr>
          <w:rFonts w:ascii="Times" w:hAnsi="Times" w:cs="Times New Roman"/>
          <w:sz w:val="20"/>
          <w:szCs w:val="20"/>
        </w:rPr>
        <w:t>,</w:t>
      </w:r>
      <w:r w:rsidR="006B66B9" w:rsidRPr="00B406FF">
        <w:rPr>
          <w:rFonts w:ascii="Times" w:hAnsi="Times" w:cs="Times New Roman"/>
          <w:sz w:val="20"/>
          <w:szCs w:val="20"/>
        </w:rPr>
        <w:t xml:space="preserve"> </w:t>
      </w:r>
      <w:r w:rsidRPr="00B406FF">
        <w:rPr>
          <w:rFonts w:ascii="Times" w:hAnsi="Times" w:cs="Times New Roman"/>
          <w:sz w:val="20"/>
          <w:szCs w:val="20"/>
        </w:rPr>
        <w:t xml:space="preserve">attendance will be </w:t>
      </w:r>
      <w:r w:rsidRPr="00B406FF">
        <w:rPr>
          <w:rFonts w:ascii="Times" w:hAnsi="Times" w:cs="Times New Roman"/>
          <w:i/>
          <w:iCs/>
          <w:sz w:val="20"/>
          <w:szCs w:val="20"/>
        </w:rPr>
        <w:t>free</w:t>
      </w:r>
      <w:r w:rsidR="00416B67" w:rsidRPr="00B406FF">
        <w:rPr>
          <w:rFonts w:ascii="Times" w:hAnsi="Times" w:cs="Times New Roman"/>
          <w:sz w:val="20"/>
          <w:szCs w:val="20"/>
        </w:rPr>
        <w:t xml:space="preserve"> and the conference will be </w:t>
      </w:r>
      <w:r w:rsidR="00416B67" w:rsidRPr="00B406FF">
        <w:rPr>
          <w:rFonts w:ascii="Times" w:hAnsi="Times" w:cs="Times New Roman"/>
          <w:i/>
          <w:iCs/>
          <w:sz w:val="20"/>
          <w:szCs w:val="20"/>
        </w:rPr>
        <w:t>recorded</w:t>
      </w:r>
      <w:r w:rsidR="00416B67" w:rsidRPr="00B406FF">
        <w:rPr>
          <w:rFonts w:ascii="Times" w:hAnsi="Times" w:cs="Times New Roman"/>
          <w:sz w:val="20"/>
          <w:szCs w:val="20"/>
        </w:rPr>
        <w:t>.</w:t>
      </w:r>
    </w:p>
    <w:p w14:paraId="28A12DC3" w14:textId="77777777" w:rsidR="00F2395C" w:rsidRPr="00B406FF" w:rsidRDefault="00F2395C" w:rsidP="00487029">
      <w:pPr>
        <w:pStyle w:val="NoSpacing"/>
        <w:jc w:val="both"/>
        <w:rPr>
          <w:rFonts w:ascii="Times" w:hAnsi="Times" w:cs="Times New Roman"/>
          <w:sz w:val="20"/>
          <w:szCs w:val="20"/>
        </w:rPr>
      </w:pPr>
    </w:p>
    <w:p w14:paraId="5C47FE85" w14:textId="399B3E34" w:rsidR="009520AB" w:rsidRPr="00B406FF" w:rsidRDefault="009520AB" w:rsidP="00487029">
      <w:pPr>
        <w:pStyle w:val="NoSpacing"/>
        <w:jc w:val="both"/>
        <w:rPr>
          <w:rFonts w:ascii="Times" w:hAnsi="Times" w:cs="Times New Roman"/>
          <w:color w:val="222222"/>
          <w:sz w:val="20"/>
          <w:szCs w:val="20"/>
          <w:u w:val="single"/>
          <w:bdr w:val="none" w:sz="0" w:space="0" w:color="auto" w:frame="1"/>
        </w:rPr>
      </w:pPr>
      <w:r w:rsidRPr="00B406FF">
        <w:rPr>
          <w:rFonts w:ascii="Times" w:hAnsi="Times" w:cs="Times New Roman"/>
          <w:color w:val="222222"/>
          <w:sz w:val="20"/>
          <w:szCs w:val="20"/>
          <w:u w:val="single"/>
          <w:bdr w:val="none" w:sz="0" w:space="0" w:color="auto" w:frame="1"/>
        </w:rPr>
        <w:t>Submission</w:t>
      </w:r>
      <w:r w:rsidR="00487029" w:rsidRPr="00B406FF">
        <w:rPr>
          <w:rFonts w:ascii="Times" w:hAnsi="Times" w:cs="Times New Roman"/>
          <w:color w:val="222222"/>
          <w:sz w:val="20"/>
          <w:szCs w:val="20"/>
          <w:u w:val="single"/>
          <w:bdr w:val="none" w:sz="0" w:space="0" w:color="auto" w:frame="1"/>
        </w:rPr>
        <w:t xml:space="preserve"> </w:t>
      </w:r>
    </w:p>
    <w:p w14:paraId="6D74E08C" w14:textId="75269158" w:rsidR="00781199" w:rsidRPr="00B406FF" w:rsidRDefault="00416B67" w:rsidP="00DD3D35">
      <w:pPr>
        <w:shd w:val="clear" w:color="auto" w:fill="FFFFFF"/>
        <w:textAlignment w:val="baseline"/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</w:pPr>
      <w:r w:rsidRPr="00B406FF">
        <w:rPr>
          <w:rFonts w:ascii="Times" w:hAnsi="Times" w:cs="Times New Roman"/>
          <w:b/>
          <w:bCs/>
          <w:color w:val="000000"/>
          <w:sz w:val="20"/>
          <w:szCs w:val="20"/>
        </w:rPr>
        <w:br/>
      </w: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 xml:space="preserve">If you're interested in delivering a paper, please submit your abstract and details using the online form accessible using the link below, before 13:00 (BST) on </w:t>
      </w:r>
      <w:r w:rsidR="00DD3D35"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11 February 2022</w:t>
      </w: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:</w:t>
      </w:r>
    </w:p>
    <w:p w14:paraId="5AF5B02F" w14:textId="77777777" w:rsidR="00781199" w:rsidRPr="00B406FF" w:rsidRDefault="00781199" w:rsidP="00DD3D35">
      <w:pPr>
        <w:shd w:val="clear" w:color="auto" w:fill="FFFFFF"/>
        <w:textAlignment w:val="baseline"/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</w:pPr>
    </w:p>
    <w:p w14:paraId="4785070E" w14:textId="101E84A0" w:rsidR="000C5023" w:rsidRDefault="000C5023" w:rsidP="000C5023">
      <w:pPr>
        <w:shd w:val="clear" w:color="auto" w:fill="FFFFFF"/>
        <w:textAlignment w:val="baseline"/>
        <w:rPr>
          <w:rFonts w:ascii="Calibri" w:eastAsia="Times New Roman" w:hAnsi="Calibri" w:cs="Calibri"/>
          <w:color w:val="002451"/>
          <w:lang w:eastAsia="zh-CN" w:bidi="he-IL"/>
        </w:rPr>
      </w:pPr>
      <w:hyperlink r:id="rId7" w:history="1">
        <w:r w:rsidRPr="00A61A55">
          <w:rPr>
            <w:rStyle w:val="Hyperlink"/>
            <w:rFonts w:ascii="Calibri" w:hAnsi="Calibri" w:cs="Calibri"/>
            <w:bdr w:val="none" w:sz="0" w:space="0" w:color="auto" w:frame="1"/>
          </w:rPr>
          <w:t>https://docs.google.com/forms/d/e/1FAIpQLSc2RgGR-q_faKsVcgMkPnvEwm48JYmw4qKiFVjnEgi7QtmdUA/viewform?usp=sf_link</w:t>
        </w:r>
      </w:hyperlink>
      <w:r>
        <w:rPr>
          <w:rFonts w:ascii="Calibri" w:hAnsi="Calibri" w:cs="Calibri"/>
          <w:color w:val="002451"/>
          <w:bdr w:val="none" w:sz="0" w:space="0" w:color="auto" w:frame="1"/>
        </w:rPr>
        <w:br/>
      </w:r>
    </w:p>
    <w:p w14:paraId="415CF006" w14:textId="7BA1215E" w:rsidR="00B406FF" w:rsidRPr="00B406FF" w:rsidRDefault="00B406FF" w:rsidP="000C5023">
      <w:pPr>
        <w:shd w:val="clear" w:color="auto" w:fill="FFFFFF"/>
        <w:textAlignment w:val="baseline"/>
        <w:rPr>
          <w:rFonts w:ascii="Times" w:hAnsi="Times"/>
          <w:sz w:val="20"/>
          <w:szCs w:val="20"/>
        </w:rPr>
      </w:pPr>
      <w:r w:rsidRPr="00B406FF">
        <w:rPr>
          <w:rFonts w:ascii="Times" w:hAnsi="Times"/>
          <w:sz w:val="20"/>
          <w:szCs w:val="20"/>
        </w:rPr>
        <w:t xml:space="preserve">If you experience problems with the form, please email your abstract </w:t>
      </w:r>
      <w:r w:rsidR="000C5023">
        <w:rPr>
          <w:rFonts w:ascii="Times" w:hAnsi="Times"/>
          <w:sz w:val="20"/>
          <w:szCs w:val="20"/>
        </w:rPr>
        <w:t>(</w:t>
      </w:r>
      <w:r w:rsidRPr="00B406FF">
        <w:rPr>
          <w:rFonts w:ascii="Times" w:hAnsi="Times"/>
          <w:sz w:val="20"/>
          <w:szCs w:val="20"/>
        </w:rPr>
        <w:t>including your first and family name (and those of co-authors), along with your email address and your institutional affiliation</w:t>
      </w:r>
      <w:r w:rsidR="000C5023">
        <w:rPr>
          <w:rFonts w:ascii="Times" w:hAnsi="Times"/>
          <w:sz w:val="20"/>
          <w:szCs w:val="20"/>
        </w:rPr>
        <w:t xml:space="preserve">) to </w:t>
      </w:r>
      <w:hyperlink r:id="rId8" w:history="1">
        <w:r w:rsidR="000C5023" w:rsidRPr="00A61A55">
          <w:rPr>
            <w:rStyle w:val="Hyperlink"/>
            <w:rFonts w:ascii="Times" w:hAnsi="Times"/>
            <w:sz w:val="20"/>
            <w:szCs w:val="20"/>
          </w:rPr>
          <w:t>m.meiselles@derby.ac.uk</w:t>
        </w:r>
      </w:hyperlink>
    </w:p>
    <w:p w14:paraId="26C7FC78" w14:textId="77777777" w:rsidR="00B406FF" w:rsidRPr="00B406FF" w:rsidRDefault="00B406FF" w:rsidP="00416B67">
      <w:pPr>
        <w:shd w:val="clear" w:color="auto" w:fill="FFFFFF"/>
        <w:textAlignment w:val="baseline"/>
        <w:rPr>
          <w:rFonts w:ascii="Times" w:hAnsi="Times"/>
          <w:sz w:val="20"/>
          <w:szCs w:val="20"/>
        </w:rPr>
      </w:pPr>
    </w:p>
    <w:p w14:paraId="69D0E49A" w14:textId="4A472B84" w:rsidR="00416B67" w:rsidRPr="00B406FF" w:rsidRDefault="00416B67" w:rsidP="00416B67">
      <w:pPr>
        <w:shd w:val="clear" w:color="auto" w:fill="FFFFFF"/>
        <w:textAlignment w:val="baseline"/>
        <w:rPr>
          <w:rFonts w:ascii="Times" w:hAnsi="Times" w:cs="Times New Roman"/>
          <w:color w:val="002451"/>
          <w:sz w:val="20"/>
          <w:szCs w:val="20"/>
        </w:rPr>
      </w:pPr>
      <w:r w:rsidRPr="00B406FF">
        <w:rPr>
          <w:rFonts w:ascii="Times" w:hAnsi="Times" w:cs="Times New Roman"/>
          <w:b/>
          <w:bCs/>
          <w:color w:val="000000"/>
          <w:sz w:val="20"/>
          <w:szCs w:val="20"/>
          <w:bdr w:val="none" w:sz="0" w:space="0" w:color="auto" w:frame="1"/>
        </w:rPr>
        <w:t>Topics:</w:t>
      </w:r>
      <w:r w:rsidRPr="00B406FF">
        <w:rPr>
          <w:rFonts w:ascii="Times" w:hAnsi="Times" w:cs="Times New Roman"/>
          <w:color w:val="000000"/>
          <w:sz w:val="20"/>
          <w:szCs w:val="20"/>
        </w:rPr>
        <w:br/>
      </w:r>
      <w:r w:rsidRPr="00B406FF">
        <w:rPr>
          <w:rFonts w:ascii="Times" w:hAnsi="Times" w:cs="Times New Roman"/>
          <w:color w:val="000000"/>
          <w:sz w:val="20"/>
          <w:szCs w:val="20"/>
        </w:rPr>
        <w:br/>
      </w: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Topics include</w:t>
      </w:r>
      <w:r w:rsidR="00DA3A9F"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but not limited to:</w:t>
      </w:r>
    </w:p>
    <w:p w14:paraId="0DDED040" w14:textId="4E527888" w:rsidR="00416B67" w:rsidRPr="00B406FF" w:rsidRDefault="00416B67" w:rsidP="00416B67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 xml:space="preserve">The features of </w:t>
      </w:r>
      <w:r w:rsidR="00D24324"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Corporate Criminal Liability (</w:t>
      </w: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CCL</w:t>
      </w:r>
      <w:r w:rsidR="00D24324"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)</w:t>
      </w: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37E7D4BB" w14:textId="77777777" w:rsidR="00416B67" w:rsidRPr="00B406FF" w:rsidRDefault="00416B67" w:rsidP="00416B67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The evolution of CCL </w:t>
      </w:r>
    </w:p>
    <w:p w14:paraId="53D8ED96" w14:textId="77777777" w:rsidR="00416B67" w:rsidRPr="00B406FF" w:rsidRDefault="00416B67" w:rsidP="00416B67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CCL from a comparative perspective </w:t>
      </w:r>
    </w:p>
    <w:p w14:paraId="441F83A9" w14:textId="77777777" w:rsidR="00416B67" w:rsidRPr="00B406FF" w:rsidRDefault="00416B67" w:rsidP="00416B67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CCL in our day and age </w:t>
      </w:r>
    </w:p>
    <w:p w14:paraId="080AC104" w14:textId="77777777" w:rsidR="00416B67" w:rsidRPr="00B406FF" w:rsidRDefault="00416B67" w:rsidP="00416B67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CCL in practice </w:t>
      </w:r>
    </w:p>
    <w:p w14:paraId="1F9B6908" w14:textId="77777777" w:rsidR="00416B67" w:rsidRPr="00B406FF" w:rsidRDefault="00416B67" w:rsidP="00416B67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CCL in future </w:t>
      </w:r>
    </w:p>
    <w:p w14:paraId="281922B0" w14:textId="02389729" w:rsidR="00416B67" w:rsidRPr="00B406FF" w:rsidRDefault="00416B67" w:rsidP="00416B67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CCL and technology </w:t>
      </w:r>
    </w:p>
    <w:p w14:paraId="500BB0F9" w14:textId="560E1B0C" w:rsidR="00DA3A9F" w:rsidRPr="00B406FF" w:rsidRDefault="00DA3A9F" w:rsidP="00416B67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CCL and competition law</w:t>
      </w:r>
    </w:p>
    <w:p w14:paraId="1733EFC2" w14:textId="15E7A57D" w:rsidR="00DA3A9F" w:rsidRPr="00B406FF" w:rsidRDefault="00DA3A9F" w:rsidP="00416B67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CCL and international and regional criminal courts and tribunals</w:t>
      </w:r>
    </w:p>
    <w:p w14:paraId="6754780D" w14:textId="77777777" w:rsidR="00416B67" w:rsidRPr="00B406FF" w:rsidRDefault="00416B67" w:rsidP="00416B67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What are the knowledge gaps requiring more research and technology development?  </w:t>
      </w:r>
    </w:p>
    <w:p w14:paraId="2E8E7AD1" w14:textId="77777777" w:rsidR="00416B67" w:rsidRPr="00B406FF" w:rsidRDefault="00416B67" w:rsidP="00416B67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What are the challenges in this field?</w:t>
      </w:r>
    </w:p>
    <w:p w14:paraId="2B0A7393" w14:textId="77777777" w:rsidR="00416B67" w:rsidRPr="00B406FF" w:rsidRDefault="00416B67" w:rsidP="00416B67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What should be the expected concrete outcomes and recommendations that should result from this conference?</w:t>
      </w:r>
    </w:p>
    <w:p w14:paraId="4B00AB77" w14:textId="77777777" w:rsidR="00416B67" w:rsidRPr="00B406FF" w:rsidRDefault="00416B67" w:rsidP="00416B67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lastRenderedPageBreak/>
        <w:t>Who are the key partners, stakeholders and communities that should be involved in exploring the reform of CCL? </w:t>
      </w:r>
    </w:p>
    <w:p w14:paraId="5827E880" w14:textId="32B21BAA" w:rsidR="00487029" w:rsidRPr="00B406FF" w:rsidRDefault="00416B67" w:rsidP="00DD3D35">
      <w:pPr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Times" w:hAnsi="Times" w:cs="Times New Roman"/>
          <w:color w:val="002451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 xml:space="preserve">How can corporate crime and white-collar </w:t>
      </w:r>
      <w:r w:rsidR="00DA3A9F"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 xml:space="preserve">crime </w:t>
      </w:r>
      <w:r w:rsidRPr="00B406FF">
        <w:rPr>
          <w:rFonts w:ascii="Times" w:hAnsi="Times" w:cs="Times New Roman"/>
          <w:color w:val="000000"/>
          <w:sz w:val="20"/>
          <w:szCs w:val="20"/>
          <w:bdr w:val="none" w:sz="0" w:space="0" w:color="auto" w:frame="1"/>
        </w:rPr>
        <w:t>be embedded in educational programmes?</w:t>
      </w:r>
    </w:p>
    <w:p w14:paraId="6125D630" w14:textId="369DA0A0" w:rsidR="009520AB" w:rsidRPr="00B406FF" w:rsidRDefault="00487029" w:rsidP="00487029">
      <w:pPr>
        <w:pStyle w:val="NoSpacing"/>
        <w:jc w:val="both"/>
        <w:rPr>
          <w:rFonts w:ascii="Times" w:hAnsi="Times" w:cs="Times New Roman"/>
          <w:b/>
          <w:bCs/>
          <w:color w:val="222222"/>
          <w:sz w:val="20"/>
          <w:szCs w:val="20"/>
          <w:u w:val="single"/>
          <w:bdr w:val="none" w:sz="0" w:space="0" w:color="auto" w:frame="1"/>
        </w:rPr>
      </w:pPr>
      <w:r w:rsidRPr="00B406FF">
        <w:rPr>
          <w:rFonts w:ascii="Times" w:hAnsi="Times" w:cs="Times New Roman"/>
          <w:b/>
          <w:bCs/>
          <w:color w:val="222222"/>
          <w:sz w:val="20"/>
          <w:szCs w:val="20"/>
          <w:u w:val="single"/>
          <w:bdr w:val="none" w:sz="0" w:space="0" w:color="auto" w:frame="1"/>
        </w:rPr>
        <w:t>D</w:t>
      </w:r>
      <w:r w:rsidR="009520AB" w:rsidRPr="00B406FF">
        <w:rPr>
          <w:rFonts w:ascii="Times" w:hAnsi="Times" w:cs="Times New Roman"/>
          <w:b/>
          <w:bCs/>
          <w:color w:val="222222"/>
          <w:sz w:val="20"/>
          <w:szCs w:val="20"/>
          <w:u w:val="single"/>
          <w:bdr w:val="none" w:sz="0" w:space="0" w:color="auto" w:frame="1"/>
        </w:rPr>
        <w:t>ecision timetable</w:t>
      </w:r>
    </w:p>
    <w:p w14:paraId="4E690FC9" w14:textId="77777777" w:rsidR="009520AB" w:rsidRPr="00B406FF" w:rsidRDefault="009520AB" w:rsidP="00487029">
      <w:pPr>
        <w:pStyle w:val="NoSpacing"/>
        <w:jc w:val="both"/>
        <w:rPr>
          <w:rFonts w:ascii="Times" w:hAnsi="Times" w:cs="Times New Roman"/>
          <w:b/>
          <w:bCs/>
          <w:color w:val="222222"/>
          <w:sz w:val="20"/>
          <w:szCs w:val="20"/>
          <w:bdr w:val="none" w:sz="0" w:space="0" w:color="auto" w:frame="1"/>
        </w:rPr>
      </w:pPr>
    </w:p>
    <w:p w14:paraId="6B187ACB" w14:textId="1D6D654E" w:rsidR="009520AB" w:rsidRPr="00B406FF" w:rsidRDefault="009520AB" w:rsidP="00487029">
      <w:pPr>
        <w:pStyle w:val="NoSpacing"/>
        <w:jc w:val="both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 xml:space="preserve">Decisions on the acceptance of paper proposals and the invitation to present at the conference will be communicated by </w:t>
      </w:r>
      <w:r w:rsidRPr="00B406FF">
        <w:rPr>
          <w:rFonts w:ascii="Times" w:hAnsi="Times" w:cs="Times New Roman"/>
          <w:b/>
          <w:bCs/>
          <w:color w:val="222222"/>
          <w:sz w:val="20"/>
          <w:szCs w:val="20"/>
          <w:bdr w:val="none" w:sz="0" w:space="0" w:color="auto" w:frame="1"/>
        </w:rPr>
        <w:t>mid-March</w:t>
      </w:r>
      <w:r w:rsidRPr="00B406FF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 xml:space="preserve">. </w:t>
      </w:r>
    </w:p>
    <w:p w14:paraId="04378649" w14:textId="176E2445" w:rsidR="00E63EEE" w:rsidRPr="00B406FF" w:rsidRDefault="00E63EEE" w:rsidP="00487029">
      <w:pPr>
        <w:pStyle w:val="NoSpacing"/>
        <w:jc w:val="both"/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</w:pPr>
    </w:p>
    <w:p w14:paraId="777227C1" w14:textId="4890CC60" w:rsidR="009520AB" w:rsidRPr="00B406FF" w:rsidRDefault="009520AB" w:rsidP="00487029">
      <w:pPr>
        <w:pStyle w:val="NoSpacing"/>
        <w:jc w:val="both"/>
        <w:rPr>
          <w:rFonts w:ascii="Times" w:hAnsi="Times" w:cs="Times New Roman"/>
          <w:b/>
          <w:bCs/>
          <w:color w:val="222222"/>
          <w:sz w:val="20"/>
          <w:szCs w:val="20"/>
          <w:u w:val="single"/>
          <w:bdr w:val="none" w:sz="0" w:space="0" w:color="auto" w:frame="1"/>
        </w:rPr>
      </w:pPr>
      <w:r w:rsidRPr="00B406FF">
        <w:rPr>
          <w:rFonts w:ascii="Times" w:hAnsi="Times" w:cs="Times New Roman"/>
          <w:b/>
          <w:bCs/>
          <w:color w:val="222222"/>
          <w:sz w:val="20"/>
          <w:szCs w:val="20"/>
          <w:u w:val="single"/>
          <w:bdr w:val="none" w:sz="0" w:space="0" w:color="auto" w:frame="1"/>
        </w:rPr>
        <w:t>Special issue</w:t>
      </w:r>
    </w:p>
    <w:p w14:paraId="72E1D410" w14:textId="1419077D" w:rsidR="00295C7D" w:rsidRPr="00B406FF" w:rsidRDefault="004C3575" w:rsidP="00E62B55">
      <w:pPr>
        <w:rPr>
          <w:rFonts w:ascii="Times" w:eastAsia="Times New Roman" w:hAnsi="Times" w:cs="Times New Roman"/>
          <w:color w:val="000000"/>
          <w:sz w:val="20"/>
          <w:szCs w:val="20"/>
          <w:lang w:eastAsia="zh-CN" w:bidi="he-IL"/>
        </w:rPr>
      </w:pPr>
      <w:r w:rsidRPr="00B406FF">
        <w:rPr>
          <w:rFonts w:ascii="Times" w:eastAsia="Times New Roman" w:hAnsi="Times" w:cs="Times New Roman"/>
          <w:color w:val="000000"/>
          <w:sz w:val="20"/>
          <w:szCs w:val="20"/>
          <w:lang w:eastAsia="zh-CN" w:bidi="he-IL"/>
        </w:rPr>
        <w:t> </w:t>
      </w:r>
      <w:r w:rsidRPr="00B406FF">
        <w:rPr>
          <w:rFonts w:ascii="Times" w:eastAsia="Times New Roman" w:hAnsi="Times" w:cs="Times New Roman"/>
          <w:color w:val="000000"/>
          <w:sz w:val="20"/>
          <w:szCs w:val="20"/>
          <w:lang w:eastAsia="zh-CN" w:bidi="he-IL"/>
        </w:rPr>
        <w:br/>
        <w:t xml:space="preserve">We hope to produce a special issue for </w:t>
      </w:r>
      <w:r w:rsidR="00295C7D" w:rsidRPr="00B406FF">
        <w:rPr>
          <w:rFonts w:ascii="Times" w:eastAsia="Times New Roman" w:hAnsi="Times" w:cs="Times New Roman"/>
          <w:color w:val="000000"/>
          <w:sz w:val="20"/>
          <w:szCs w:val="20"/>
          <w:lang w:eastAsia="zh-CN" w:bidi="he-IL"/>
        </w:rPr>
        <w:t xml:space="preserve">the Journal of Business Law. </w:t>
      </w:r>
      <w:r w:rsidRPr="00B406FF">
        <w:rPr>
          <w:rFonts w:ascii="Times" w:eastAsia="Times New Roman" w:hAnsi="Times" w:cs="Times New Roman"/>
          <w:color w:val="000000"/>
          <w:sz w:val="20"/>
          <w:szCs w:val="20"/>
          <w:lang w:eastAsia="zh-CN" w:bidi="he-IL"/>
        </w:rPr>
        <w:t xml:space="preserve">Presenters and guests at the conference </w:t>
      </w:r>
      <w:r w:rsidR="00295C7D" w:rsidRPr="00B406FF">
        <w:rPr>
          <w:rFonts w:ascii="Times" w:eastAsia="Times New Roman" w:hAnsi="Times" w:cs="Times New Roman"/>
          <w:color w:val="000000"/>
          <w:sz w:val="20"/>
          <w:szCs w:val="20"/>
          <w:lang w:eastAsia="zh-CN" w:bidi="he-IL"/>
        </w:rPr>
        <w:t>are</w:t>
      </w:r>
      <w:r w:rsidRPr="00B406FF">
        <w:rPr>
          <w:rFonts w:ascii="Times" w:eastAsia="Times New Roman" w:hAnsi="Times" w:cs="Times New Roman"/>
          <w:color w:val="000000"/>
          <w:sz w:val="20"/>
          <w:szCs w:val="20"/>
          <w:lang w:eastAsia="zh-CN" w:bidi="he-IL"/>
        </w:rPr>
        <w:t xml:space="preserve"> invited to submit papers linked to the theme of the conference with the aim of publishing for </w:t>
      </w:r>
      <w:r w:rsidR="00295C7D" w:rsidRPr="00B406FF">
        <w:rPr>
          <w:rFonts w:ascii="Times" w:eastAsia="Times New Roman" w:hAnsi="Times" w:cs="Times New Roman"/>
          <w:color w:val="000000"/>
          <w:sz w:val="20"/>
          <w:szCs w:val="20"/>
          <w:lang w:eastAsia="zh-CN" w:bidi="he-IL"/>
        </w:rPr>
        <w:t xml:space="preserve">this </w:t>
      </w:r>
      <w:r w:rsidRPr="00B406FF">
        <w:rPr>
          <w:rFonts w:ascii="Times" w:eastAsia="Times New Roman" w:hAnsi="Times" w:cs="Times New Roman"/>
          <w:color w:val="000000"/>
          <w:sz w:val="20"/>
          <w:szCs w:val="20"/>
          <w:lang w:eastAsia="zh-CN" w:bidi="he-IL"/>
        </w:rPr>
        <w:t>special issue</w:t>
      </w:r>
      <w:r w:rsidR="00295C7D" w:rsidRPr="00B406FF">
        <w:rPr>
          <w:rFonts w:ascii="Times" w:eastAsia="Times New Roman" w:hAnsi="Times" w:cs="Times New Roman"/>
          <w:color w:val="000000"/>
          <w:sz w:val="20"/>
          <w:szCs w:val="20"/>
          <w:lang w:eastAsia="zh-CN" w:bidi="he-IL"/>
        </w:rPr>
        <w:t xml:space="preserve">. </w:t>
      </w:r>
      <w:r w:rsidR="00295C7D" w:rsidRPr="00B406FF">
        <w:rPr>
          <w:rFonts w:ascii="Times" w:eastAsia="Times New Roman" w:hAnsi="Times" w:cs="Calibri"/>
          <w:i/>
          <w:iCs/>
          <w:color w:val="201F1E"/>
          <w:sz w:val="20"/>
          <w:szCs w:val="20"/>
          <w:bdr w:val="none" w:sz="0" w:space="0" w:color="auto" w:frame="1"/>
          <w:shd w:val="clear" w:color="auto" w:fill="FFFFFF"/>
          <w:lang w:eastAsia="zh-CN" w:bidi="he-IL"/>
        </w:rPr>
        <w:t>If there are sufficient contributions of suitable quality, then the selected papers may be included in a special issue of the Journal of Business Law.</w:t>
      </w:r>
    </w:p>
    <w:p w14:paraId="4EC5ADFE" w14:textId="77777777" w:rsidR="00295C7D" w:rsidRPr="00B406FF" w:rsidRDefault="00295C7D" w:rsidP="004C3575">
      <w:pPr>
        <w:rPr>
          <w:rFonts w:ascii="Times" w:eastAsia="Times New Roman" w:hAnsi="Times" w:cs="Times New Roman"/>
          <w:color w:val="000000"/>
          <w:sz w:val="20"/>
          <w:szCs w:val="20"/>
          <w:lang w:eastAsia="zh-CN" w:bidi="he-IL"/>
        </w:rPr>
      </w:pPr>
    </w:p>
    <w:p w14:paraId="220F40F8" w14:textId="4E61627D" w:rsidR="00295C7D" w:rsidRPr="00B406FF" w:rsidRDefault="004C3575" w:rsidP="00295C7D">
      <w:pPr>
        <w:rPr>
          <w:rFonts w:ascii="Times" w:eastAsia="Times New Roman" w:hAnsi="Times" w:cs="Times New Roman"/>
          <w:color w:val="000000"/>
          <w:sz w:val="20"/>
          <w:szCs w:val="20"/>
          <w:lang w:eastAsia="zh-CN" w:bidi="he-IL"/>
        </w:rPr>
      </w:pPr>
      <w:r w:rsidRPr="00B406FF">
        <w:rPr>
          <w:rFonts w:ascii="Times" w:eastAsia="Times New Roman" w:hAnsi="Times" w:cs="Times New Roman"/>
          <w:color w:val="000000"/>
          <w:sz w:val="20"/>
          <w:szCs w:val="20"/>
          <w:lang w:eastAsia="zh-CN" w:bidi="he-IL"/>
        </w:rPr>
        <w:t xml:space="preserve">Authors will not pay for the publication. </w:t>
      </w:r>
    </w:p>
    <w:p w14:paraId="1AB94E4F" w14:textId="77777777" w:rsidR="00487029" w:rsidRPr="00B406FF" w:rsidRDefault="00487029" w:rsidP="00487029">
      <w:pPr>
        <w:pStyle w:val="NoSpacing"/>
        <w:jc w:val="both"/>
        <w:rPr>
          <w:rFonts w:ascii="Times" w:hAnsi="Times" w:cs="Times New Roman"/>
          <w:color w:val="000000"/>
          <w:sz w:val="20"/>
          <w:szCs w:val="20"/>
          <w:lang w:val="en-GB"/>
        </w:rPr>
      </w:pPr>
    </w:p>
    <w:p w14:paraId="42476AC2" w14:textId="602F8976" w:rsidR="009520AB" w:rsidRPr="00B406FF" w:rsidRDefault="009520AB" w:rsidP="00487029">
      <w:pPr>
        <w:pStyle w:val="NoSpacing"/>
        <w:jc w:val="both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000000"/>
          <w:sz w:val="20"/>
          <w:szCs w:val="20"/>
        </w:rPr>
        <w:t>Full paper submission is</w:t>
      </w:r>
      <w:r w:rsidR="00487029" w:rsidRPr="00B406FF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B406FF">
        <w:rPr>
          <w:rFonts w:ascii="Times" w:hAnsi="Times" w:cs="Times New Roman"/>
          <w:b/>
          <w:bCs/>
          <w:color w:val="000000"/>
          <w:sz w:val="20"/>
          <w:szCs w:val="20"/>
        </w:rPr>
        <w:t xml:space="preserve">by 9 Sept 2022 </w:t>
      </w:r>
      <w:r w:rsidRPr="00B406FF">
        <w:rPr>
          <w:rFonts w:ascii="Times" w:hAnsi="Times" w:cs="Times New Roman"/>
          <w:color w:val="000000"/>
          <w:sz w:val="20"/>
          <w:szCs w:val="20"/>
        </w:rPr>
        <w:t>to Michala Meiselles (m.meiselles@derby.ac.uk).</w:t>
      </w:r>
    </w:p>
    <w:p w14:paraId="1DDBAE4B" w14:textId="451B6F7C" w:rsidR="00F2395C" w:rsidRPr="00B406FF" w:rsidRDefault="00F2395C" w:rsidP="00487029">
      <w:pPr>
        <w:pStyle w:val="NoSpacing"/>
        <w:jc w:val="both"/>
        <w:rPr>
          <w:rFonts w:ascii="Times" w:hAnsi="Times" w:cs="Times New Roman"/>
          <w:color w:val="000000"/>
          <w:sz w:val="20"/>
          <w:szCs w:val="20"/>
        </w:rPr>
      </w:pPr>
      <w:r w:rsidRPr="00B406FF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> </w:t>
      </w:r>
    </w:p>
    <w:p w14:paraId="0FBA3722" w14:textId="0F3D5CD2" w:rsidR="00F2395C" w:rsidRPr="00B406FF" w:rsidRDefault="00F2395C" w:rsidP="00487029">
      <w:pPr>
        <w:pStyle w:val="NoSpacing"/>
        <w:jc w:val="both"/>
        <w:rPr>
          <w:rFonts w:ascii="Times" w:hAnsi="Times" w:cs="Times New Roman"/>
          <w:b/>
          <w:bCs/>
          <w:color w:val="222222"/>
          <w:sz w:val="20"/>
          <w:szCs w:val="20"/>
          <w:u w:val="single"/>
          <w:bdr w:val="none" w:sz="0" w:space="0" w:color="auto" w:frame="1"/>
        </w:rPr>
      </w:pPr>
      <w:r w:rsidRPr="00B406FF">
        <w:rPr>
          <w:rFonts w:ascii="Times" w:hAnsi="Times" w:cs="Times New Roman"/>
          <w:b/>
          <w:bCs/>
          <w:color w:val="222222"/>
          <w:sz w:val="20"/>
          <w:szCs w:val="20"/>
          <w:u w:val="single"/>
          <w:bdr w:val="none" w:sz="0" w:space="0" w:color="auto" w:frame="1"/>
        </w:rPr>
        <w:t>Date and Venue</w:t>
      </w:r>
    </w:p>
    <w:p w14:paraId="401E97C4" w14:textId="77777777" w:rsidR="00F2395C" w:rsidRPr="00B406FF" w:rsidRDefault="00F2395C" w:rsidP="00487029">
      <w:pPr>
        <w:pStyle w:val="NoSpacing"/>
        <w:jc w:val="both"/>
        <w:rPr>
          <w:rFonts w:ascii="Times" w:hAnsi="Times" w:cs="Times New Roman"/>
          <w:color w:val="000000"/>
          <w:sz w:val="20"/>
          <w:szCs w:val="20"/>
        </w:rPr>
      </w:pPr>
    </w:p>
    <w:p w14:paraId="511F9701" w14:textId="743C6F79" w:rsidR="00F2395C" w:rsidRPr="00B406FF" w:rsidRDefault="00F2395C" w:rsidP="00487029">
      <w:pPr>
        <w:pStyle w:val="NoSpacing"/>
        <w:jc w:val="both"/>
        <w:rPr>
          <w:rFonts w:ascii="Times" w:eastAsia="Times New Roman" w:hAnsi="Times" w:cs="Times New Roman"/>
          <w:sz w:val="20"/>
          <w:szCs w:val="20"/>
          <w:shd w:val="clear" w:color="auto" w:fill="FFFFFF"/>
          <w:lang w:eastAsia="zh-CN" w:bidi="he-IL"/>
        </w:rPr>
      </w:pPr>
      <w:r w:rsidRPr="00B406FF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 xml:space="preserve">The conference will be held </w:t>
      </w:r>
      <w:r w:rsidRPr="00B406FF">
        <w:rPr>
          <w:rFonts w:ascii="Times" w:hAnsi="Times" w:cs="Times New Roman"/>
          <w:color w:val="222222"/>
          <w:sz w:val="20"/>
          <w:szCs w:val="20"/>
          <w:u w:val="single"/>
          <w:bdr w:val="none" w:sz="0" w:space="0" w:color="auto" w:frame="1"/>
        </w:rPr>
        <w:t>online</w:t>
      </w:r>
      <w:r w:rsidRPr="00B406FF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 xml:space="preserve"> </w:t>
      </w:r>
      <w:r w:rsidR="009520AB" w:rsidRPr="00B406FF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 xml:space="preserve">on </w:t>
      </w:r>
      <w:r w:rsidR="00EB51A3" w:rsidRPr="00B406FF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>7</w:t>
      </w:r>
      <w:r w:rsidRPr="00B406FF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 xml:space="preserve"> </w:t>
      </w:r>
      <w:r w:rsidR="00813704" w:rsidRPr="00B406FF">
        <w:rPr>
          <w:rFonts w:ascii="Times" w:hAnsi="Times" w:cs="Times New Roman"/>
          <w:b/>
          <w:bCs/>
          <w:color w:val="222222"/>
          <w:sz w:val="20"/>
          <w:szCs w:val="20"/>
          <w:bdr w:val="none" w:sz="0" w:space="0" w:color="auto" w:frame="1"/>
        </w:rPr>
        <w:t>June</w:t>
      </w:r>
      <w:r w:rsidRPr="00B406FF">
        <w:rPr>
          <w:rFonts w:ascii="Times" w:hAnsi="Times" w:cs="Times New Roman"/>
          <w:b/>
          <w:bCs/>
          <w:color w:val="222222"/>
          <w:sz w:val="20"/>
          <w:szCs w:val="20"/>
          <w:bdr w:val="none" w:sz="0" w:space="0" w:color="auto" w:frame="1"/>
        </w:rPr>
        <w:t xml:space="preserve"> 2022 </w:t>
      </w:r>
      <w:r w:rsidRPr="00B406FF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 xml:space="preserve">hosted by University of Derby in partnership with UWE, </w:t>
      </w:r>
      <w:r w:rsidRPr="00B406FF">
        <w:rPr>
          <w:rFonts w:ascii="Times" w:hAnsi="Times" w:cs="Times New Roman"/>
          <w:sz w:val="20"/>
          <w:szCs w:val="20"/>
        </w:rPr>
        <w:t xml:space="preserve">University of Portsmouth, Universita Cattolica del Sacro Cuore and </w:t>
      </w:r>
      <w:r w:rsidRPr="00B406FF">
        <w:rPr>
          <w:rFonts w:ascii="Times" w:eastAsia="Times New Roman" w:hAnsi="Times" w:cs="Times New Roman"/>
          <w:sz w:val="20"/>
          <w:szCs w:val="20"/>
          <w:shd w:val="clear" w:color="auto" w:fill="FFFFFF"/>
          <w:lang w:eastAsia="zh-CN" w:bidi="he-IL"/>
        </w:rPr>
        <w:t>London Centre for Commercial and Financial Law.</w:t>
      </w:r>
    </w:p>
    <w:p w14:paraId="4D8D5BFC" w14:textId="430EA318" w:rsidR="00E62B55" w:rsidRPr="00B406FF" w:rsidRDefault="00E62B55" w:rsidP="00487029">
      <w:pPr>
        <w:pStyle w:val="NoSpacing"/>
        <w:jc w:val="both"/>
        <w:rPr>
          <w:rFonts w:ascii="Times" w:eastAsia="Times New Roman" w:hAnsi="Times" w:cs="Times New Roman"/>
          <w:sz w:val="20"/>
          <w:szCs w:val="20"/>
          <w:shd w:val="clear" w:color="auto" w:fill="FFFFFF"/>
          <w:lang w:eastAsia="zh-CN" w:bidi="he-IL"/>
        </w:rPr>
      </w:pPr>
    </w:p>
    <w:p w14:paraId="7BD4219E" w14:textId="494D9BD4" w:rsidR="00F2395C" w:rsidRPr="00B406FF" w:rsidRDefault="00051CB3" w:rsidP="00487029">
      <w:pPr>
        <w:pStyle w:val="NoSpacing"/>
        <w:jc w:val="both"/>
        <w:rPr>
          <w:rFonts w:ascii="Times" w:eastAsia="Times New Roman" w:hAnsi="Times" w:cs="Times New Roman"/>
          <w:sz w:val="20"/>
          <w:szCs w:val="20"/>
          <w:shd w:val="clear" w:color="auto" w:fill="FFFFFF"/>
          <w:lang w:eastAsia="zh-CN" w:bidi="he-IL"/>
        </w:rPr>
      </w:pPr>
      <w:r w:rsidRPr="00B406FF">
        <w:rPr>
          <w:rFonts w:ascii="Times" w:eastAsia="Times New Roman" w:hAnsi="Times" w:cs="Times New Roman"/>
          <w:sz w:val="20"/>
          <w:szCs w:val="20"/>
          <w:shd w:val="clear" w:color="auto" w:fill="FFFFFF"/>
          <w:lang w:eastAsia="zh-CN" w:bidi="he-IL"/>
        </w:rPr>
        <w:t>9 Jan 2022</w:t>
      </w:r>
    </w:p>
    <w:p w14:paraId="415FDE7F" w14:textId="77777777" w:rsidR="00051CB3" w:rsidRPr="00B406FF" w:rsidRDefault="00051CB3" w:rsidP="00487029">
      <w:pPr>
        <w:pStyle w:val="NoSpacing"/>
        <w:jc w:val="both"/>
        <w:rPr>
          <w:rFonts w:ascii="Times" w:hAnsi="Times" w:cs="Times New Roman"/>
          <w:color w:val="222222"/>
          <w:sz w:val="20"/>
          <w:szCs w:val="20"/>
          <w:u w:val="single"/>
        </w:rPr>
      </w:pPr>
    </w:p>
    <w:p w14:paraId="2CF00193" w14:textId="1DCA4817" w:rsidR="00D72722" w:rsidRPr="00B406FF" w:rsidRDefault="00D72722" w:rsidP="00487029">
      <w:pPr>
        <w:pStyle w:val="NoSpacing"/>
        <w:jc w:val="both"/>
        <w:rPr>
          <w:rFonts w:ascii="Times" w:hAnsi="Times" w:cs="Times New Roman"/>
          <w:b/>
          <w:bCs/>
          <w:color w:val="222222"/>
          <w:sz w:val="20"/>
          <w:szCs w:val="20"/>
          <w:u w:val="single"/>
        </w:rPr>
      </w:pPr>
      <w:r w:rsidRPr="00B406FF">
        <w:rPr>
          <w:rFonts w:ascii="Times" w:hAnsi="Times" w:cs="Times New Roman"/>
          <w:b/>
          <w:bCs/>
          <w:color w:val="222222"/>
          <w:sz w:val="20"/>
          <w:szCs w:val="20"/>
          <w:u w:val="single"/>
        </w:rPr>
        <w:t>Conference committee</w:t>
      </w:r>
    </w:p>
    <w:p w14:paraId="1ABE5242" w14:textId="77777777" w:rsidR="00D72722" w:rsidRPr="00B406FF" w:rsidRDefault="00D72722" w:rsidP="00487029">
      <w:pPr>
        <w:pStyle w:val="NoSpacing"/>
        <w:jc w:val="both"/>
        <w:rPr>
          <w:rFonts w:ascii="Times" w:hAnsi="Times" w:cs="Times New Roman"/>
          <w:color w:val="222222"/>
          <w:sz w:val="20"/>
          <w:szCs w:val="20"/>
        </w:rPr>
      </w:pPr>
    </w:p>
    <w:p w14:paraId="052AA355" w14:textId="5E811F30" w:rsidR="00D72722" w:rsidRPr="00B406FF" w:rsidRDefault="00D72722" w:rsidP="00D72722">
      <w:pPr>
        <w:shd w:val="clear" w:color="auto" w:fill="FFFFFF"/>
        <w:textAlignment w:val="baseline"/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</w:pPr>
      <w:r w:rsidRPr="00B406FF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  <w:t>Professor Nicholas Ryder (UWE)</w:t>
      </w:r>
    </w:p>
    <w:p w14:paraId="2552DD5C" w14:textId="77777777" w:rsidR="00D72722" w:rsidRPr="00B406FF" w:rsidRDefault="00D72722" w:rsidP="00D72722">
      <w:pPr>
        <w:shd w:val="clear" w:color="auto" w:fill="FFFFFF"/>
        <w:textAlignment w:val="baseline"/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</w:pPr>
      <w:r w:rsidRPr="00B406FF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  <w:t xml:space="preserve">Professor Flora Huang (Derby University) </w:t>
      </w:r>
    </w:p>
    <w:p w14:paraId="5E05D408" w14:textId="4611D94E" w:rsidR="00D72722" w:rsidRPr="00B406FF" w:rsidRDefault="00D72722" w:rsidP="00D72722">
      <w:pPr>
        <w:shd w:val="clear" w:color="auto" w:fill="FFFFFF"/>
        <w:textAlignment w:val="baseline"/>
        <w:rPr>
          <w:rFonts w:ascii="Times" w:eastAsia="Times New Roman" w:hAnsi="Times" w:cs="Times New Roman"/>
          <w:color w:val="002451"/>
          <w:sz w:val="20"/>
          <w:szCs w:val="20"/>
          <w:lang w:eastAsia="zh-CN" w:bidi="he-IL"/>
        </w:rPr>
      </w:pPr>
      <w:r w:rsidRPr="00B406FF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  <w:t>Professor Gerhard Kemp (Derby University)</w:t>
      </w:r>
    </w:p>
    <w:p w14:paraId="265DBCB5" w14:textId="77777777" w:rsidR="00D72722" w:rsidRPr="00B406FF" w:rsidRDefault="00D72722" w:rsidP="00D72722">
      <w:pPr>
        <w:shd w:val="clear" w:color="auto" w:fill="FFFFFF"/>
        <w:textAlignment w:val="baseline"/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</w:pPr>
      <w:r w:rsidRPr="00B406FF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  <w:t>Dr Maren </w:t>
      </w:r>
      <w:proofErr w:type="spellStart"/>
      <w:r w:rsidRPr="00B406FF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  <w:t>Heidemann</w:t>
      </w:r>
      <w:proofErr w:type="spellEnd"/>
      <w:r w:rsidRPr="00B406FF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  <w:t xml:space="preserve"> (London Centre for Commercial and Financial Law)</w:t>
      </w:r>
    </w:p>
    <w:p w14:paraId="2222B22B" w14:textId="300E0EE2" w:rsidR="00D72722" w:rsidRPr="00B406FF" w:rsidRDefault="00D72722" w:rsidP="00D72722">
      <w:pPr>
        <w:shd w:val="clear" w:color="auto" w:fill="FFFFFF"/>
        <w:textAlignment w:val="baseline"/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</w:pPr>
      <w:r w:rsidRPr="00B406FF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  <w:t>Dr Branislav Hock (Portsmouth University)</w:t>
      </w:r>
    </w:p>
    <w:p w14:paraId="10DF4566" w14:textId="77777777" w:rsidR="00D72722" w:rsidRPr="00B406FF" w:rsidRDefault="00D72722" w:rsidP="00D72722">
      <w:pPr>
        <w:shd w:val="clear" w:color="auto" w:fill="FFFFFF"/>
        <w:textAlignment w:val="baseline"/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</w:pPr>
      <w:r w:rsidRPr="00B406FF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  <w:t xml:space="preserve">Dr Penny </w:t>
      </w:r>
      <w:proofErr w:type="spellStart"/>
      <w:r w:rsidRPr="00B406FF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  <w:t>Giosa</w:t>
      </w:r>
      <w:proofErr w:type="spellEnd"/>
      <w:r w:rsidRPr="00B406FF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  <w:t xml:space="preserve"> (Portsmouth University)</w:t>
      </w:r>
    </w:p>
    <w:p w14:paraId="7200AAFF" w14:textId="7BAC3EA5" w:rsidR="00D72722" w:rsidRPr="00B406FF" w:rsidRDefault="00D72722" w:rsidP="00D72722">
      <w:pPr>
        <w:shd w:val="clear" w:color="auto" w:fill="FFFFFF"/>
        <w:textAlignment w:val="baseline"/>
        <w:rPr>
          <w:rFonts w:ascii="Times" w:eastAsia="Times New Roman" w:hAnsi="Times" w:cs="Times New Roman"/>
          <w:i/>
          <w:iCs/>
          <w:color w:val="000000"/>
          <w:sz w:val="20"/>
          <w:szCs w:val="20"/>
          <w:lang w:eastAsia="zh-CN" w:bidi="he-IL"/>
        </w:rPr>
      </w:pPr>
      <w:r w:rsidRPr="00B406FF"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  <w:t>Dr Ariana Visconti (</w:t>
      </w:r>
      <w:proofErr w:type="spellStart"/>
      <w:r w:rsidRPr="00B406FF">
        <w:rPr>
          <w:rFonts w:ascii="Times" w:eastAsia="Times New Roman" w:hAnsi="Times" w:cs="Times New Roman"/>
          <w:i/>
          <w:iCs/>
          <w:color w:val="000000"/>
          <w:sz w:val="20"/>
          <w:szCs w:val="20"/>
          <w:lang w:eastAsia="zh-CN" w:bidi="he-IL"/>
        </w:rPr>
        <w:t>Università</w:t>
      </w:r>
      <w:proofErr w:type="spellEnd"/>
      <w:r w:rsidRPr="00B406FF">
        <w:rPr>
          <w:rFonts w:ascii="Times" w:eastAsia="Times New Roman" w:hAnsi="Times" w:cs="Times New Roman"/>
          <w:i/>
          <w:iCs/>
          <w:color w:val="000000"/>
          <w:sz w:val="20"/>
          <w:szCs w:val="20"/>
          <w:lang w:eastAsia="zh-CN" w:bidi="he-IL"/>
        </w:rPr>
        <w:t xml:space="preserve"> Cattolica del Sacro </w:t>
      </w:r>
      <w:proofErr w:type="spellStart"/>
      <w:r w:rsidRPr="00B406FF">
        <w:rPr>
          <w:rFonts w:ascii="Times" w:eastAsia="Times New Roman" w:hAnsi="Times" w:cs="Times New Roman"/>
          <w:i/>
          <w:iCs/>
          <w:color w:val="000000"/>
          <w:sz w:val="20"/>
          <w:szCs w:val="20"/>
          <w:lang w:eastAsia="zh-CN" w:bidi="he-IL"/>
        </w:rPr>
        <w:t>Cuore</w:t>
      </w:r>
      <w:proofErr w:type="spellEnd"/>
      <w:r w:rsidRPr="00B406FF">
        <w:rPr>
          <w:rFonts w:ascii="Times" w:eastAsia="Times New Roman" w:hAnsi="Times" w:cs="Times New Roman"/>
          <w:i/>
          <w:iCs/>
          <w:color w:val="000000"/>
          <w:sz w:val="20"/>
          <w:szCs w:val="20"/>
          <w:lang w:eastAsia="zh-CN" w:bidi="he-IL"/>
        </w:rPr>
        <w:t>)</w:t>
      </w:r>
    </w:p>
    <w:p w14:paraId="17124104" w14:textId="5695ACB4" w:rsidR="00D72722" w:rsidRPr="00B406FF" w:rsidRDefault="00D72722" w:rsidP="00D72722">
      <w:pPr>
        <w:spacing w:line="276" w:lineRule="auto"/>
        <w:jc w:val="both"/>
        <w:rPr>
          <w:rFonts w:ascii="Times" w:hAnsi="Times" w:cs="Times New Roman"/>
          <w:color w:val="000000" w:themeColor="text1"/>
          <w:sz w:val="20"/>
          <w:szCs w:val="20"/>
        </w:rPr>
      </w:pPr>
      <w:r w:rsidRPr="00B406FF">
        <w:rPr>
          <w:rFonts w:ascii="Times" w:hAnsi="Times" w:cs="Times New Roman"/>
          <w:color w:val="000000" w:themeColor="text1"/>
          <w:sz w:val="20"/>
          <w:szCs w:val="20"/>
        </w:rPr>
        <w:t xml:space="preserve">Dr Taiwo </w:t>
      </w:r>
      <w:proofErr w:type="spellStart"/>
      <w:r w:rsidRPr="00B406FF">
        <w:rPr>
          <w:rFonts w:ascii="Times" w:hAnsi="Times" w:cs="Times New Roman"/>
          <w:color w:val="000000" w:themeColor="text1"/>
          <w:sz w:val="20"/>
          <w:szCs w:val="20"/>
        </w:rPr>
        <w:t>Oriola</w:t>
      </w:r>
      <w:proofErr w:type="spellEnd"/>
      <w:r w:rsidRPr="00B406FF">
        <w:rPr>
          <w:rFonts w:ascii="Times" w:hAnsi="Times" w:cs="Times New Roman"/>
          <w:color w:val="000000" w:themeColor="text1"/>
          <w:sz w:val="20"/>
          <w:szCs w:val="20"/>
        </w:rPr>
        <w:t xml:space="preserve"> (Derby University)</w:t>
      </w:r>
    </w:p>
    <w:p w14:paraId="19EC3DF9" w14:textId="1442C07F" w:rsidR="00D72722" w:rsidRPr="00B406FF" w:rsidRDefault="00D72722" w:rsidP="00D72722">
      <w:pPr>
        <w:spacing w:line="276" w:lineRule="auto"/>
        <w:jc w:val="both"/>
        <w:rPr>
          <w:rFonts w:ascii="Times" w:hAnsi="Times" w:cs="Times New Roman"/>
          <w:color w:val="000000" w:themeColor="text1"/>
          <w:sz w:val="20"/>
          <w:szCs w:val="20"/>
        </w:rPr>
      </w:pPr>
      <w:r w:rsidRPr="00B406FF">
        <w:rPr>
          <w:rFonts w:ascii="Times" w:hAnsi="Times" w:cs="Times New Roman"/>
          <w:color w:val="000000" w:themeColor="text1"/>
          <w:sz w:val="20"/>
          <w:szCs w:val="20"/>
        </w:rPr>
        <w:t xml:space="preserve">Ms </w:t>
      </w:r>
      <w:proofErr w:type="spellStart"/>
      <w:r w:rsidRPr="00B406FF">
        <w:rPr>
          <w:rFonts w:ascii="Times" w:hAnsi="Times" w:cs="Times New Roman"/>
          <w:color w:val="000000" w:themeColor="text1"/>
          <w:sz w:val="20"/>
          <w:szCs w:val="20"/>
        </w:rPr>
        <w:t>Michala</w:t>
      </w:r>
      <w:proofErr w:type="spellEnd"/>
      <w:r w:rsidRPr="00B406FF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406FF">
        <w:rPr>
          <w:rFonts w:ascii="Times" w:hAnsi="Times" w:cs="Times New Roman"/>
          <w:color w:val="000000" w:themeColor="text1"/>
          <w:sz w:val="20"/>
          <w:szCs w:val="20"/>
        </w:rPr>
        <w:t>Meiselles</w:t>
      </w:r>
      <w:proofErr w:type="spellEnd"/>
      <w:r w:rsidRPr="00B406FF">
        <w:rPr>
          <w:rFonts w:ascii="Times" w:hAnsi="Times" w:cs="Times New Roman"/>
          <w:color w:val="000000" w:themeColor="text1"/>
          <w:sz w:val="20"/>
          <w:szCs w:val="20"/>
        </w:rPr>
        <w:t xml:space="preserve"> (Derby University)</w:t>
      </w:r>
    </w:p>
    <w:p w14:paraId="0975EB39" w14:textId="33F12EC8" w:rsidR="00D72722" w:rsidRPr="00B406FF" w:rsidRDefault="00D72722" w:rsidP="00D72722">
      <w:pPr>
        <w:spacing w:line="276" w:lineRule="auto"/>
        <w:jc w:val="both"/>
        <w:rPr>
          <w:rFonts w:ascii="Times" w:hAnsi="Times" w:cs="Times New Roman"/>
          <w:color w:val="000000" w:themeColor="text1"/>
          <w:sz w:val="20"/>
          <w:szCs w:val="20"/>
        </w:rPr>
      </w:pPr>
      <w:r w:rsidRPr="00B406FF">
        <w:rPr>
          <w:rFonts w:ascii="Times" w:hAnsi="Times" w:cs="Times New Roman"/>
          <w:color w:val="000000" w:themeColor="text1"/>
          <w:sz w:val="20"/>
          <w:szCs w:val="20"/>
        </w:rPr>
        <w:t xml:space="preserve">Ms </w:t>
      </w:r>
      <w:proofErr w:type="spellStart"/>
      <w:r w:rsidRPr="00B406FF">
        <w:rPr>
          <w:rFonts w:ascii="Times" w:hAnsi="Times" w:cs="Times New Roman"/>
          <w:color w:val="000000" w:themeColor="text1"/>
          <w:sz w:val="20"/>
          <w:szCs w:val="20"/>
        </w:rPr>
        <w:t>Demelza</w:t>
      </w:r>
      <w:proofErr w:type="spellEnd"/>
      <w:r w:rsidRPr="00B406FF">
        <w:rPr>
          <w:rFonts w:ascii="Times" w:hAnsi="Times" w:cs="Times New Roman"/>
          <w:color w:val="000000" w:themeColor="text1"/>
          <w:sz w:val="20"/>
          <w:szCs w:val="20"/>
        </w:rPr>
        <w:t xml:space="preserve"> Hall (UWE)</w:t>
      </w:r>
    </w:p>
    <w:p w14:paraId="52A7C679" w14:textId="77777777" w:rsidR="00D72722" w:rsidRPr="00B406FF" w:rsidRDefault="00D72722" w:rsidP="00D72722">
      <w:pPr>
        <w:shd w:val="clear" w:color="auto" w:fill="FFFFFF"/>
        <w:textAlignment w:val="baseline"/>
        <w:rPr>
          <w:rFonts w:ascii="Times" w:eastAsia="Times New Roman" w:hAnsi="Times" w:cs="Times New Roman"/>
          <w:color w:val="000000"/>
          <w:sz w:val="20"/>
          <w:szCs w:val="20"/>
          <w:bdr w:val="none" w:sz="0" w:space="0" w:color="auto" w:frame="1"/>
          <w:lang w:eastAsia="zh-CN" w:bidi="he-IL"/>
        </w:rPr>
      </w:pPr>
    </w:p>
    <w:p w14:paraId="40D58D57" w14:textId="444C9056" w:rsidR="00D72722" w:rsidRPr="00B406FF" w:rsidRDefault="00792207" w:rsidP="00D72722">
      <w:pPr>
        <w:shd w:val="clear" w:color="auto" w:fill="FFFFFF"/>
        <w:textAlignment w:val="baseline"/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  <w:lang w:eastAsia="zh-CN" w:bidi="he-IL"/>
        </w:rPr>
      </w:pPr>
      <w:r w:rsidRPr="00B406FF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  <w:lang w:eastAsia="zh-CN" w:bidi="he-IL"/>
        </w:rPr>
        <w:t>With financial support of the Society of Legal Scholars</w:t>
      </w:r>
    </w:p>
    <w:p w14:paraId="124D32EF" w14:textId="77777777" w:rsidR="00D72722" w:rsidRPr="00B406FF" w:rsidRDefault="00D72722" w:rsidP="00D72722">
      <w:pPr>
        <w:shd w:val="clear" w:color="auto" w:fill="FFFFFF"/>
        <w:textAlignment w:val="baseline"/>
        <w:rPr>
          <w:rFonts w:ascii="Times" w:eastAsia="Times New Roman" w:hAnsi="Times" w:cs="Times New Roman"/>
          <w:color w:val="002451"/>
          <w:sz w:val="20"/>
          <w:szCs w:val="20"/>
          <w:lang w:eastAsia="zh-CN" w:bidi="he-IL"/>
        </w:rPr>
      </w:pPr>
    </w:p>
    <w:p w14:paraId="2D76B968" w14:textId="77777777" w:rsidR="00D72722" w:rsidRPr="00B406FF" w:rsidRDefault="00D72722" w:rsidP="00487029">
      <w:pPr>
        <w:pStyle w:val="NoSpacing"/>
        <w:jc w:val="both"/>
        <w:rPr>
          <w:rFonts w:ascii="Times" w:hAnsi="Times" w:cs="Times New Roman"/>
          <w:color w:val="222222"/>
          <w:sz w:val="20"/>
          <w:szCs w:val="20"/>
          <w:lang w:val="en-GB"/>
        </w:rPr>
      </w:pPr>
    </w:p>
    <w:p w14:paraId="141A989F" w14:textId="77777777" w:rsidR="00F2395C" w:rsidRPr="00B406FF" w:rsidRDefault="00F2395C" w:rsidP="00487029">
      <w:pPr>
        <w:pStyle w:val="NoSpacing"/>
        <w:jc w:val="both"/>
        <w:rPr>
          <w:rFonts w:ascii="Times" w:hAnsi="Times" w:cs="Times New Roman"/>
          <w:color w:val="222222"/>
          <w:sz w:val="20"/>
          <w:szCs w:val="20"/>
        </w:rPr>
      </w:pPr>
    </w:p>
    <w:p w14:paraId="41048F26" w14:textId="0AC3917B" w:rsidR="00F2395C" w:rsidRPr="00B406FF" w:rsidRDefault="00123E76" w:rsidP="00487029">
      <w:pPr>
        <w:pStyle w:val="NoSpacing"/>
        <w:jc w:val="both"/>
        <w:rPr>
          <w:rFonts w:ascii="Times" w:hAnsi="Times" w:cs="Times New Roman"/>
          <w:sz w:val="20"/>
          <w:szCs w:val="20"/>
        </w:rPr>
      </w:pPr>
      <w:r w:rsidRPr="00B406FF"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BB0DCE0" wp14:editId="1B163D67">
            <wp:extent cx="177800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95C" w:rsidRPr="00B40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BA0B" w14:textId="77777777" w:rsidR="00E03A37" w:rsidRDefault="00E03A37" w:rsidP="00FF6553">
      <w:r>
        <w:separator/>
      </w:r>
    </w:p>
  </w:endnote>
  <w:endnote w:type="continuationSeparator" w:id="0">
    <w:p w14:paraId="3B988096" w14:textId="77777777" w:rsidR="00E03A37" w:rsidRDefault="00E03A37" w:rsidP="00F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3BC3F" w14:textId="77777777" w:rsidR="00E03A37" w:rsidRDefault="00E03A37" w:rsidP="00FF6553">
      <w:r>
        <w:separator/>
      </w:r>
    </w:p>
  </w:footnote>
  <w:footnote w:type="continuationSeparator" w:id="0">
    <w:p w14:paraId="7E2AC464" w14:textId="77777777" w:rsidR="00E03A37" w:rsidRDefault="00E03A37" w:rsidP="00FF6553">
      <w:r>
        <w:continuationSeparator/>
      </w:r>
    </w:p>
  </w:footnote>
  <w:footnote w:id="1">
    <w:p w14:paraId="0156B84C" w14:textId="77777777" w:rsidR="00FF6553" w:rsidRPr="00400D80" w:rsidRDefault="00FF6553" w:rsidP="00FF6553">
      <w:pPr>
        <w:pStyle w:val="NoSpacing"/>
      </w:pPr>
      <w:r>
        <w:rPr>
          <w:rStyle w:val="FootnoteReference"/>
        </w:rPr>
        <w:footnoteRef/>
      </w:r>
      <w:r>
        <w:t xml:space="preserve"> </w:t>
      </w:r>
      <w:r>
        <w:rPr>
          <w:rFonts w:ascii="ArialMT" w:hAnsi="ArialMT"/>
          <w:color w:val="0F54CC"/>
          <w:sz w:val="16"/>
          <w:szCs w:val="16"/>
        </w:rPr>
        <w:t xml:space="preserve">https://www.lawcom.gov.uk/law-commission-seek-views-on-corporate-criminal-liability/ </w:t>
      </w:r>
      <w:r>
        <w:rPr>
          <w:rFonts w:ascii="ArialMT" w:hAnsi="ArialMT"/>
          <w:sz w:val="16"/>
          <w:szCs w:val="16"/>
        </w:rPr>
        <w:t>(accessed 22 June 2021).</w:t>
      </w:r>
    </w:p>
  </w:footnote>
  <w:footnote w:id="2">
    <w:p w14:paraId="0263E0F3" w14:textId="77777777" w:rsidR="00FF6553" w:rsidRPr="00400D80" w:rsidRDefault="00FF6553" w:rsidP="00FF6553">
      <w:pPr>
        <w:pStyle w:val="NoSpacing"/>
      </w:pPr>
      <w:r>
        <w:rPr>
          <w:rStyle w:val="FootnoteReference"/>
        </w:rPr>
        <w:footnoteRef/>
      </w:r>
      <w:r>
        <w:t xml:space="preserve"> </w:t>
      </w:r>
      <w:r>
        <w:rPr>
          <w:rFonts w:ascii="ArialMT" w:hAnsi="ArialMT"/>
          <w:color w:val="0F54CC"/>
          <w:sz w:val="16"/>
          <w:szCs w:val="16"/>
        </w:rPr>
        <w:t xml:space="preserve">https://www.lawcom.gov.uk/law-commission-seek-views-on-corporate-criminal-liability/ </w:t>
      </w:r>
      <w:r>
        <w:rPr>
          <w:rFonts w:ascii="ArialMT" w:hAnsi="ArialMT"/>
          <w:sz w:val="16"/>
          <w:szCs w:val="16"/>
        </w:rPr>
        <w:t>(accessed 22 June 2021).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4C82"/>
    <w:multiLevelType w:val="multilevel"/>
    <w:tmpl w:val="A444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7478B"/>
    <w:multiLevelType w:val="multilevel"/>
    <w:tmpl w:val="B7ACF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5C"/>
    <w:rsid w:val="0000204A"/>
    <w:rsid w:val="000301E1"/>
    <w:rsid w:val="00051CB3"/>
    <w:rsid w:val="000868AC"/>
    <w:rsid w:val="000B14E4"/>
    <w:rsid w:val="000C5023"/>
    <w:rsid w:val="000D7C5A"/>
    <w:rsid w:val="00123E76"/>
    <w:rsid w:val="0017148E"/>
    <w:rsid w:val="00180A82"/>
    <w:rsid w:val="0018278B"/>
    <w:rsid w:val="00284FAA"/>
    <w:rsid w:val="00295C7D"/>
    <w:rsid w:val="002C70E7"/>
    <w:rsid w:val="00366BF8"/>
    <w:rsid w:val="003741DA"/>
    <w:rsid w:val="003C1046"/>
    <w:rsid w:val="003D4F95"/>
    <w:rsid w:val="00416B67"/>
    <w:rsid w:val="00475683"/>
    <w:rsid w:val="00487029"/>
    <w:rsid w:val="004C3575"/>
    <w:rsid w:val="00516321"/>
    <w:rsid w:val="00546C32"/>
    <w:rsid w:val="00695A00"/>
    <w:rsid w:val="006B66B9"/>
    <w:rsid w:val="006D2CD6"/>
    <w:rsid w:val="00781199"/>
    <w:rsid w:val="00792207"/>
    <w:rsid w:val="007A021A"/>
    <w:rsid w:val="007D4977"/>
    <w:rsid w:val="00813704"/>
    <w:rsid w:val="00901BD8"/>
    <w:rsid w:val="009205F8"/>
    <w:rsid w:val="00940279"/>
    <w:rsid w:val="0094056E"/>
    <w:rsid w:val="009520AB"/>
    <w:rsid w:val="00990063"/>
    <w:rsid w:val="009E0FDF"/>
    <w:rsid w:val="009E1B97"/>
    <w:rsid w:val="00A13229"/>
    <w:rsid w:val="00A27179"/>
    <w:rsid w:val="00A42A8D"/>
    <w:rsid w:val="00A54F8E"/>
    <w:rsid w:val="00A77D70"/>
    <w:rsid w:val="00B406FF"/>
    <w:rsid w:val="00B635CD"/>
    <w:rsid w:val="00BF5AB0"/>
    <w:rsid w:val="00C025D2"/>
    <w:rsid w:val="00C0486A"/>
    <w:rsid w:val="00C87197"/>
    <w:rsid w:val="00CD1D44"/>
    <w:rsid w:val="00CD6941"/>
    <w:rsid w:val="00D238A0"/>
    <w:rsid w:val="00D24324"/>
    <w:rsid w:val="00D72722"/>
    <w:rsid w:val="00DA3A9F"/>
    <w:rsid w:val="00DD3D35"/>
    <w:rsid w:val="00E03A37"/>
    <w:rsid w:val="00E62B55"/>
    <w:rsid w:val="00E63EEE"/>
    <w:rsid w:val="00EB51A3"/>
    <w:rsid w:val="00EC6119"/>
    <w:rsid w:val="00F2395C"/>
    <w:rsid w:val="00F7403B"/>
    <w:rsid w:val="00FB0734"/>
    <w:rsid w:val="00FB2039"/>
    <w:rsid w:val="00FE3BAA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865F"/>
  <w15:chartTrackingRefBased/>
  <w15:docId w15:val="{991CAB24-9E25-3649-849F-0001488B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5C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239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9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00"/>
    <w:rPr>
      <w:rFonts w:ascii="Times New Roman" w:eastAsiaTheme="minorHAnsi" w:hAnsi="Times New Roman" w:cs="Times New Roman"/>
      <w:sz w:val="18"/>
      <w:szCs w:val="18"/>
      <w:lang w:eastAsia="en-US" w:bidi="ar-SA"/>
    </w:rPr>
  </w:style>
  <w:style w:type="character" w:styleId="FootnoteReference">
    <w:name w:val="footnote reference"/>
    <w:aliases w:val="Standard + Block,Erste Zeile:  1 cm"/>
    <w:uiPriority w:val="99"/>
    <w:unhideWhenUsed/>
    <w:rsid w:val="00FF6553"/>
    <w:rPr>
      <w:vertAlign w:val="superscript"/>
    </w:rPr>
  </w:style>
  <w:style w:type="paragraph" w:styleId="NoSpacing">
    <w:name w:val="No Spacing"/>
    <w:uiPriority w:val="1"/>
    <w:qFormat/>
    <w:rsid w:val="00FF6553"/>
    <w:rPr>
      <w:rFonts w:eastAsiaTheme="minorHAnsi"/>
      <w:lang w:val="nl-BE" w:eastAsia="en-US" w:bidi="ar-SA"/>
    </w:rPr>
  </w:style>
  <w:style w:type="character" w:customStyle="1" w:styleId="gmail-apple-converted-space">
    <w:name w:val="gmail-apple-converted-space"/>
    <w:basedOn w:val="DefaultParagraphFont"/>
    <w:rsid w:val="009520A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1CB3"/>
  </w:style>
  <w:style w:type="character" w:customStyle="1" w:styleId="DateChar">
    <w:name w:val="Date Char"/>
    <w:basedOn w:val="DefaultParagraphFont"/>
    <w:link w:val="Date"/>
    <w:uiPriority w:val="99"/>
    <w:semiHidden/>
    <w:rsid w:val="00051CB3"/>
    <w:rPr>
      <w:rFonts w:eastAsiaTheme="minorHAns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eiselles@derby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2RgGR-q_faKsVcgMkPnvEwm48JYmw4qKiFVjnEgi7QtmdU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Meiselles</dc:creator>
  <cp:keywords/>
  <dc:description/>
  <cp:lastModifiedBy>Michala Meiselles</cp:lastModifiedBy>
  <cp:revision>8</cp:revision>
  <dcterms:created xsi:type="dcterms:W3CDTF">2022-01-08T12:57:00Z</dcterms:created>
  <dcterms:modified xsi:type="dcterms:W3CDTF">2022-01-09T15:33:00Z</dcterms:modified>
</cp:coreProperties>
</file>