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2D" w:rsidRPr="00A47AAE" w:rsidRDefault="0019309A">
      <w:pPr>
        <w:rPr>
          <w:bCs/>
          <w:sz w:val="24"/>
          <w:szCs w:val="24"/>
        </w:rPr>
      </w:pPr>
      <w:r w:rsidRPr="00A47AAE">
        <w:rPr>
          <w:b/>
          <w:sz w:val="24"/>
          <w:szCs w:val="24"/>
        </w:rPr>
        <w:t>SOUTHAMPTON LAW SCHOOL JOINS</w:t>
      </w:r>
      <w:r w:rsidRPr="00A47AAE">
        <w:rPr>
          <w:sz w:val="24"/>
          <w:szCs w:val="24"/>
        </w:rPr>
        <w:t xml:space="preserve"> </w:t>
      </w:r>
      <w:r w:rsidR="00A47AAE" w:rsidRPr="00A47AAE">
        <w:rPr>
          <w:b/>
          <w:bCs/>
          <w:sz w:val="24"/>
          <w:szCs w:val="24"/>
        </w:rPr>
        <w:t>SOUTH COAST DOCTORAL TRAINING PARTNERSHIP (SCDTP)</w:t>
      </w:r>
      <w:r w:rsidR="009D010A">
        <w:rPr>
          <w:b/>
          <w:bCs/>
          <w:sz w:val="24"/>
          <w:szCs w:val="24"/>
        </w:rPr>
        <w:t xml:space="preserve"> WITH SOCIO-LEGAL PATHWAY</w:t>
      </w:r>
    </w:p>
    <w:p w:rsidR="00A47AAE" w:rsidRDefault="0019309A" w:rsidP="00E45D7E">
      <w:pPr>
        <w:rPr>
          <w:bCs/>
          <w:sz w:val="24"/>
          <w:szCs w:val="24"/>
        </w:rPr>
      </w:pPr>
      <w:r w:rsidRPr="00A47AAE">
        <w:rPr>
          <w:bCs/>
          <w:sz w:val="24"/>
          <w:szCs w:val="24"/>
        </w:rPr>
        <w:t xml:space="preserve">We are delighted to announce Southampton Law School </w:t>
      </w:r>
      <w:r w:rsidR="009D010A">
        <w:rPr>
          <w:bCs/>
          <w:sz w:val="24"/>
          <w:szCs w:val="24"/>
        </w:rPr>
        <w:t>as a new member of</w:t>
      </w:r>
      <w:r w:rsidR="009D010A" w:rsidRPr="00A47AAE">
        <w:rPr>
          <w:bCs/>
          <w:sz w:val="24"/>
          <w:szCs w:val="24"/>
        </w:rPr>
        <w:t xml:space="preserve"> </w:t>
      </w:r>
      <w:r w:rsidRPr="00A47AAE">
        <w:rPr>
          <w:bCs/>
          <w:sz w:val="24"/>
          <w:szCs w:val="24"/>
        </w:rPr>
        <w:t>the South Coast Doctoral Training Partnership</w:t>
      </w:r>
      <w:r w:rsidR="00E45D7E" w:rsidRPr="00A47AAE">
        <w:rPr>
          <w:bCs/>
          <w:sz w:val="24"/>
          <w:szCs w:val="24"/>
        </w:rPr>
        <w:t xml:space="preserve">, </w:t>
      </w:r>
      <w:r w:rsidR="009D010A">
        <w:rPr>
          <w:bCs/>
          <w:sz w:val="24"/>
          <w:szCs w:val="24"/>
        </w:rPr>
        <w:t>which has been awarded renewed funding</w:t>
      </w:r>
      <w:r w:rsidR="00E45D7E" w:rsidRPr="00A47AAE">
        <w:rPr>
          <w:bCs/>
          <w:sz w:val="24"/>
          <w:szCs w:val="24"/>
        </w:rPr>
        <w:t xml:space="preserve"> </w:t>
      </w:r>
      <w:r w:rsidR="00A47AAE" w:rsidRPr="00A47AAE">
        <w:rPr>
          <w:bCs/>
          <w:sz w:val="24"/>
          <w:szCs w:val="24"/>
        </w:rPr>
        <w:t xml:space="preserve">by the Economic and Social Research Council </w:t>
      </w:r>
      <w:r w:rsidR="009D010A">
        <w:rPr>
          <w:bCs/>
          <w:sz w:val="24"/>
          <w:szCs w:val="24"/>
        </w:rPr>
        <w:t>for</w:t>
      </w:r>
      <w:r w:rsidR="00E45D7E" w:rsidRPr="00A47AAE">
        <w:rPr>
          <w:bCs/>
          <w:sz w:val="24"/>
          <w:szCs w:val="24"/>
        </w:rPr>
        <w:t xml:space="preserve"> 2024-2029</w:t>
      </w:r>
      <w:r w:rsidR="00A47AAE" w:rsidRPr="00A47AAE">
        <w:rPr>
          <w:bCs/>
          <w:sz w:val="24"/>
          <w:szCs w:val="24"/>
        </w:rPr>
        <w:t xml:space="preserve">.  Joining the SCDTP </w:t>
      </w:r>
      <w:r w:rsidR="009D010A">
        <w:rPr>
          <w:bCs/>
          <w:sz w:val="24"/>
          <w:szCs w:val="24"/>
        </w:rPr>
        <w:t>and the creation of a socio-legal pathway</w:t>
      </w:r>
      <w:r w:rsidR="009D010A" w:rsidRPr="00A47AAE">
        <w:rPr>
          <w:bCs/>
          <w:sz w:val="24"/>
          <w:szCs w:val="24"/>
        </w:rPr>
        <w:t xml:space="preserve"> </w:t>
      </w:r>
      <w:r w:rsidR="00A47AAE" w:rsidRPr="00A47AAE">
        <w:rPr>
          <w:bCs/>
          <w:sz w:val="24"/>
          <w:szCs w:val="24"/>
        </w:rPr>
        <w:t>enables</w:t>
      </w:r>
      <w:r w:rsidR="00E45D7E" w:rsidRPr="00A47AAE">
        <w:rPr>
          <w:bCs/>
          <w:sz w:val="24"/>
          <w:szCs w:val="24"/>
        </w:rPr>
        <w:t xml:space="preserve"> the Law School</w:t>
      </w:r>
      <w:r w:rsidR="009D010A">
        <w:rPr>
          <w:bCs/>
          <w:sz w:val="24"/>
          <w:szCs w:val="24"/>
        </w:rPr>
        <w:t xml:space="preserve"> </w:t>
      </w:r>
      <w:r w:rsidR="00A47AAE" w:rsidRPr="00A47AAE">
        <w:rPr>
          <w:bCs/>
          <w:sz w:val="24"/>
          <w:szCs w:val="24"/>
        </w:rPr>
        <w:t xml:space="preserve">to harness the expertise of its academics engaged in socio-legal and inter-disciplinary research, to offer high quality supervision to </w:t>
      </w:r>
      <w:r w:rsidR="00A47AAE">
        <w:rPr>
          <w:bCs/>
          <w:sz w:val="24"/>
          <w:szCs w:val="24"/>
        </w:rPr>
        <w:t>ESRC-</w:t>
      </w:r>
      <w:r w:rsidR="00A47AAE" w:rsidRPr="00A47AAE">
        <w:rPr>
          <w:bCs/>
          <w:sz w:val="24"/>
          <w:szCs w:val="24"/>
        </w:rPr>
        <w:t>funded students.</w:t>
      </w:r>
      <w:r w:rsidR="009D010A">
        <w:rPr>
          <w:bCs/>
          <w:sz w:val="24"/>
          <w:szCs w:val="24"/>
        </w:rPr>
        <w:t xml:space="preserve"> Southampton legal academics can supervise students directly through the socio-legal pathway, or co-supervision of students on the 17 other available pathways.</w:t>
      </w:r>
    </w:p>
    <w:p w:rsidR="00FB5D82" w:rsidRPr="00FB5D82" w:rsidRDefault="009D010A" w:rsidP="00FB5D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will further bolster </w:t>
      </w:r>
      <w:r w:rsidR="00FB5D82" w:rsidRPr="00FB5D82">
        <w:rPr>
          <w:bCs/>
          <w:sz w:val="24"/>
          <w:szCs w:val="24"/>
        </w:rPr>
        <w:t>Southampton Law School</w:t>
      </w:r>
      <w:r>
        <w:rPr>
          <w:bCs/>
          <w:sz w:val="24"/>
          <w:szCs w:val="24"/>
        </w:rPr>
        <w:t>’s ambitions as</w:t>
      </w:r>
      <w:r w:rsidR="00FB5D82" w:rsidRPr="00FB5D82">
        <w:rPr>
          <w:bCs/>
          <w:sz w:val="24"/>
          <w:szCs w:val="24"/>
        </w:rPr>
        <w:t xml:space="preserve"> a global Law School, </w:t>
      </w:r>
      <w:r>
        <w:rPr>
          <w:bCs/>
          <w:sz w:val="24"/>
          <w:szCs w:val="24"/>
        </w:rPr>
        <w:t>rooted in its locality</w:t>
      </w:r>
      <w:r w:rsidR="00FB5D82" w:rsidRPr="00FB5D82">
        <w:rPr>
          <w:bCs/>
          <w:sz w:val="24"/>
          <w:szCs w:val="24"/>
        </w:rPr>
        <w:t xml:space="preserve"> with a mission to respond to the greatest global challenges that humanity faces. </w:t>
      </w:r>
    </w:p>
    <w:p w:rsidR="00FB5D82" w:rsidRPr="00FB5D82" w:rsidRDefault="00FB5D82" w:rsidP="00FB5D82">
      <w:pPr>
        <w:rPr>
          <w:bCs/>
          <w:sz w:val="24"/>
          <w:szCs w:val="24"/>
        </w:rPr>
      </w:pPr>
      <w:r w:rsidRPr="00FB5D82">
        <w:rPr>
          <w:bCs/>
          <w:sz w:val="24"/>
          <w:szCs w:val="24"/>
        </w:rPr>
        <w:t xml:space="preserve">Research in the Law School currently clusters around </w:t>
      </w:r>
      <w:r w:rsidR="009D010A">
        <w:rPr>
          <w:bCs/>
          <w:sz w:val="24"/>
          <w:szCs w:val="24"/>
        </w:rPr>
        <w:t>eight</w:t>
      </w:r>
      <w:r w:rsidR="009D010A" w:rsidRPr="00FB5D82">
        <w:rPr>
          <w:bCs/>
          <w:sz w:val="24"/>
          <w:szCs w:val="24"/>
        </w:rPr>
        <w:t xml:space="preserve"> </w:t>
      </w:r>
      <w:r w:rsidRPr="00FB5D82">
        <w:rPr>
          <w:bCs/>
          <w:sz w:val="24"/>
          <w:szCs w:val="24"/>
        </w:rPr>
        <w:t>research centres</w:t>
      </w:r>
      <w:r w:rsidR="009D010A">
        <w:rPr>
          <w:bCs/>
          <w:sz w:val="24"/>
          <w:szCs w:val="24"/>
        </w:rPr>
        <w:t xml:space="preserve">: </w:t>
      </w:r>
      <w:r w:rsidRPr="00FB5D82">
        <w:rPr>
          <w:bCs/>
          <w:sz w:val="24"/>
          <w:szCs w:val="24"/>
        </w:rPr>
        <w:t xml:space="preserve">Property, People and Community; Private and Commercial Law; </w:t>
      </w:r>
      <w:r w:rsidR="009D010A">
        <w:rPr>
          <w:bCs/>
          <w:sz w:val="24"/>
          <w:szCs w:val="24"/>
        </w:rPr>
        <w:t xml:space="preserve">Institute for </w:t>
      </w:r>
      <w:r w:rsidRPr="00FB5D82">
        <w:rPr>
          <w:bCs/>
          <w:sz w:val="24"/>
          <w:szCs w:val="24"/>
        </w:rPr>
        <w:t>Maritime Law; International Law and Globalisation; Global Constitutionalism</w:t>
      </w:r>
      <w:r w:rsidR="009D010A">
        <w:rPr>
          <w:bCs/>
          <w:sz w:val="24"/>
          <w:szCs w:val="24"/>
        </w:rPr>
        <w:t>;</w:t>
      </w:r>
      <w:r w:rsidRPr="00FB5D82">
        <w:rPr>
          <w:bCs/>
          <w:sz w:val="24"/>
          <w:szCs w:val="24"/>
        </w:rPr>
        <w:t xml:space="preserve"> Law and Technology</w:t>
      </w:r>
      <w:r w:rsidR="009D010A">
        <w:rPr>
          <w:bCs/>
          <w:sz w:val="24"/>
          <w:szCs w:val="24"/>
        </w:rPr>
        <w:t>;</w:t>
      </w:r>
      <w:r w:rsidRPr="00FB5D82">
        <w:rPr>
          <w:bCs/>
          <w:sz w:val="24"/>
          <w:szCs w:val="24"/>
        </w:rPr>
        <w:t xml:space="preserve"> the Stefan Cross Centre for Women, Equality and Law</w:t>
      </w:r>
      <w:r w:rsidR="009D010A">
        <w:rPr>
          <w:bCs/>
          <w:sz w:val="24"/>
          <w:szCs w:val="24"/>
        </w:rPr>
        <w:t>; and Centre for Justice Studies</w:t>
      </w:r>
      <w:r w:rsidRPr="00FB5D82">
        <w:rPr>
          <w:bCs/>
          <w:sz w:val="24"/>
          <w:szCs w:val="24"/>
        </w:rPr>
        <w:t xml:space="preserve">. </w:t>
      </w:r>
    </w:p>
    <w:p w:rsidR="00A47AAE" w:rsidRPr="00B27F0B" w:rsidRDefault="00F35034" w:rsidP="00A47AAE">
      <w:pPr>
        <w:rPr>
          <w:color w:val="000000"/>
          <w:sz w:val="24"/>
          <w:szCs w:val="24"/>
          <w:bdr w:val="none" w:sz="0" w:space="0" w:color="auto" w:frame="1"/>
        </w:rPr>
      </w:pPr>
      <w:r w:rsidRPr="00B27F0B">
        <w:rPr>
          <w:bCs/>
          <w:sz w:val="24"/>
          <w:szCs w:val="24"/>
        </w:rPr>
        <w:t xml:space="preserve">The call for applications is now open for </w:t>
      </w:r>
      <w:r w:rsidRPr="00B27F0B">
        <w:rPr>
          <w:rStyle w:val="xmark22i3y1ov2"/>
          <w:color w:val="000000"/>
          <w:sz w:val="24"/>
          <w:szCs w:val="24"/>
          <w:bdr w:val="none" w:sz="0" w:space="0" w:color="auto" w:frame="1"/>
        </w:rPr>
        <w:t>student</w:t>
      </w:r>
      <w:r w:rsidRPr="00B27F0B">
        <w:rPr>
          <w:color w:val="000000"/>
          <w:sz w:val="24"/>
          <w:szCs w:val="24"/>
          <w:bdr w:val="none" w:sz="0" w:space="0" w:color="auto" w:frame="1"/>
        </w:rPr>
        <w:t>s wishing to commence their studies in the 202</w:t>
      </w:r>
      <w:r w:rsidRPr="00B27F0B">
        <w:rPr>
          <w:color w:val="000000"/>
          <w:sz w:val="24"/>
          <w:szCs w:val="24"/>
        </w:rPr>
        <w:t>4/25</w:t>
      </w:r>
      <w:r w:rsidRPr="00B27F0B">
        <w:rPr>
          <w:color w:val="000000"/>
          <w:sz w:val="24"/>
          <w:szCs w:val="24"/>
          <w:bdr w:val="none" w:sz="0" w:space="0" w:color="auto" w:frame="1"/>
        </w:rPr>
        <w:t> academic year.</w:t>
      </w:r>
      <w:r w:rsidR="00A47AAE" w:rsidRPr="00B27F0B">
        <w:rPr>
          <w:color w:val="000000"/>
          <w:sz w:val="24"/>
          <w:szCs w:val="24"/>
          <w:bdr w:val="none" w:sz="0" w:space="0" w:color="auto" w:frame="1"/>
        </w:rPr>
        <w:t xml:space="preserve">  Please see the </w:t>
      </w:r>
      <w:hyperlink r:id="rId4" w:history="1">
        <w:r w:rsidR="00A47AAE" w:rsidRPr="00B27F0B">
          <w:rPr>
            <w:rStyle w:val="Hyperlink"/>
            <w:sz w:val="24"/>
            <w:szCs w:val="24"/>
            <w:bdr w:val="none" w:sz="0" w:space="0" w:color="auto" w:frame="1"/>
          </w:rPr>
          <w:t>SCDTP</w:t>
        </w:r>
      </w:hyperlink>
      <w:r w:rsidR="00A47AAE" w:rsidRPr="00B27F0B">
        <w:rPr>
          <w:color w:val="000000"/>
          <w:sz w:val="24"/>
          <w:szCs w:val="24"/>
          <w:bdr w:val="none" w:sz="0" w:space="0" w:color="auto" w:frame="1"/>
        </w:rPr>
        <w:t xml:space="preserve"> website for full details </w:t>
      </w:r>
      <w:r w:rsidR="00A47AAE" w:rsidRPr="00B27F0B">
        <w:rPr>
          <w:sz w:val="24"/>
          <w:szCs w:val="24"/>
        </w:rPr>
        <w:t>of approved pathways, and scholarships available.</w:t>
      </w:r>
      <w:r w:rsidR="009D010A" w:rsidRPr="00B27F0B">
        <w:rPr>
          <w:sz w:val="24"/>
          <w:szCs w:val="24"/>
        </w:rPr>
        <w:t xml:space="preserve"> Interested students are encouraged to contact Professor Harry Annison in the first instance </w:t>
      </w:r>
      <w:hyperlink r:id="rId5" w:history="1">
        <w:r w:rsidR="009D010A" w:rsidRPr="00B27F0B">
          <w:rPr>
            <w:rStyle w:val="Hyperlink"/>
            <w:sz w:val="24"/>
            <w:szCs w:val="24"/>
          </w:rPr>
          <w:t>h.annison@soton.ac.uk</w:t>
        </w:r>
      </w:hyperlink>
      <w:r w:rsidR="009D010A" w:rsidRPr="00B27F0B">
        <w:rPr>
          <w:sz w:val="24"/>
          <w:szCs w:val="24"/>
        </w:rPr>
        <w:t xml:space="preserve"> </w:t>
      </w:r>
    </w:p>
    <w:p w:rsidR="00A47AAE" w:rsidRPr="00B27F0B" w:rsidRDefault="00A47AAE" w:rsidP="00A47AAE">
      <w:pPr>
        <w:rPr>
          <w:sz w:val="24"/>
          <w:szCs w:val="24"/>
        </w:rPr>
      </w:pPr>
    </w:p>
    <w:p w:rsidR="00A47AAE" w:rsidRPr="00A47AAE" w:rsidRDefault="00A47AAE" w:rsidP="00E45D7E">
      <w:pPr>
        <w:rPr>
          <w:bCs/>
          <w:sz w:val="24"/>
          <w:szCs w:val="24"/>
        </w:rPr>
      </w:pPr>
    </w:p>
    <w:sectPr w:rsidR="00A47AAE" w:rsidRPr="00A47AAE" w:rsidSect="001E0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ry Annison">
    <w15:presenceInfo w15:providerId="AD" w15:userId="S::ha1y12@soton.ac.uk::e8796f2a-0c62-4214-a517-c4496311b2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9309A"/>
    <w:rsid w:val="00065A2D"/>
    <w:rsid w:val="0007441D"/>
    <w:rsid w:val="00116A50"/>
    <w:rsid w:val="0019309A"/>
    <w:rsid w:val="001A025F"/>
    <w:rsid w:val="001C1239"/>
    <w:rsid w:val="001E0EBB"/>
    <w:rsid w:val="004D0FD4"/>
    <w:rsid w:val="005A42B8"/>
    <w:rsid w:val="00616A35"/>
    <w:rsid w:val="008863A7"/>
    <w:rsid w:val="008C33B8"/>
    <w:rsid w:val="009D010A"/>
    <w:rsid w:val="009F105C"/>
    <w:rsid w:val="00A47AAE"/>
    <w:rsid w:val="00B27F0B"/>
    <w:rsid w:val="00C70127"/>
    <w:rsid w:val="00C86AB4"/>
    <w:rsid w:val="00CC7A43"/>
    <w:rsid w:val="00CF159F"/>
    <w:rsid w:val="00D370E4"/>
    <w:rsid w:val="00D451CA"/>
    <w:rsid w:val="00E30A49"/>
    <w:rsid w:val="00E45D7E"/>
    <w:rsid w:val="00EF3AF2"/>
    <w:rsid w:val="00F35034"/>
    <w:rsid w:val="00FB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D7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D7E"/>
    <w:rPr>
      <w:color w:val="0000FF" w:themeColor="hyperlink"/>
      <w:u w:val="single"/>
    </w:rPr>
  </w:style>
  <w:style w:type="character" w:customStyle="1" w:styleId="xmark22i3y1ov2">
    <w:name w:val="x_mark22i3y1ov2"/>
    <w:basedOn w:val="DefaultParagraphFont"/>
    <w:rsid w:val="00F35034"/>
  </w:style>
  <w:style w:type="paragraph" w:styleId="Revision">
    <w:name w:val="Revision"/>
    <w:hidden/>
    <w:uiPriority w:val="99"/>
    <w:semiHidden/>
    <w:rsid w:val="009D010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1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annison@soton.ac.uk" TargetMode="External"/><Relationship Id="rId4" Type="http://schemas.openxmlformats.org/officeDocument/2006/relationships/hyperlink" Target="https://southcoastdtp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Laurie</dc:creator>
  <cp:lastModifiedBy>Emma Laurie</cp:lastModifiedBy>
  <cp:revision>2</cp:revision>
  <dcterms:created xsi:type="dcterms:W3CDTF">2023-11-16T11:46:00Z</dcterms:created>
  <dcterms:modified xsi:type="dcterms:W3CDTF">2023-11-16T11:46:00Z</dcterms:modified>
</cp:coreProperties>
</file>