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0E3C" w14:textId="3F0132F9" w:rsidR="00A508D1" w:rsidRDefault="002E3FF4" w:rsidP="00AB59D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Social Media Editor</w:t>
      </w:r>
      <w:r w:rsidR="00340D9A">
        <w:rPr>
          <w:rFonts w:ascii="Helvetica" w:hAnsi="Helvetica"/>
          <w:b/>
        </w:rPr>
        <w:t xml:space="preserve">:  </w:t>
      </w:r>
      <w:r>
        <w:rPr>
          <w:rFonts w:ascii="Helvetica" w:hAnsi="Helvetica"/>
          <w:b/>
        </w:rPr>
        <w:t xml:space="preserve">Call for </w:t>
      </w:r>
      <w:proofErr w:type="gramStart"/>
      <w:r>
        <w:rPr>
          <w:rFonts w:ascii="Helvetica" w:hAnsi="Helvetica"/>
          <w:b/>
        </w:rPr>
        <w:t>Applications</w:t>
      </w:r>
      <w:proofErr w:type="gramEnd"/>
      <w:r w:rsidR="00761371">
        <w:rPr>
          <w:rFonts w:ascii="Helvetica" w:hAnsi="Helvetica"/>
          <w:b/>
        </w:rPr>
        <w:t xml:space="preserve"> </w:t>
      </w:r>
    </w:p>
    <w:p w14:paraId="39597B7A" w14:textId="77777777" w:rsidR="002E3FF4" w:rsidRPr="00820455" w:rsidRDefault="002E3FF4" w:rsidP="00AB59D6">
      <w:pPr>
        <w:rPr>
          <w:rFonts w:ascii="Helvetica" w:hAnsi="Helvetica"/>
        </w:rPr>
      </w:pPr>
    </w:p>
    <w:p w14:paraId="6C6306CB" w14:textId="4E6BE205" w:rsidR="00340D9A" w:rsidRDefault="00A508D1" w:rsidP="00AB59D6">
      <w:pPr>
        <w:rPr>
          <w:rFonts w:ascii="Helvetica" w:hAnsi="Helvetica" w:cs="Georgia"/>
          <w:color w:val="1A1A1A"/>
          <w:lang w:val="en-US"/>
        </w:rPr>
      </w:pPr>
      <w:r w:rsidRPr="00820455">
        <w:rPr>
          <w:rFonts w:ascii="Helvetica" w:hAnsi="Helvetica" w:cs="Georgia"/>
          <w:i/>
          <w:color w:val="1A1A1A"/>
          <w:lang w:val="en-US"/>
        </w:rPr>
        <w:t>The Law Teacher</w:t>
      </w:r>
      <w:r w:rsidR="00644CDB" w:rsidRPr="00820455">
        <w:rPr>
          <w:rFonts w:ascii="Helvetica" w:hAnsi="Helvetica" w:cs="Georgia"/>
          <w:i/>
          <w:color w:val="1A1A1A"/>
          <w:lang w:val="en-US"/>
        </w:rPr>
        <w:t>: The International Journal of L</w:t>
      </w:r>
      <w:r w:rsidRPr="00820455">
        <w:rPr>
          <w:rFonts w:ascii="Helvetica" w:hAnsi="Helvetica" w:cs="Georgia"/>
          <w:i/>
          <w:color w:val="1A1A1A"/>
          <w:lang w:val="en-US"/>
        </w:rPr>
        <w:t>egal Education</w:t>
      </w:r>
      <w:r w:rsidRPr="00820455">
        <w:rPr>
          <w:rFonts w:ascii="Helvetica" w:hAnsi="Helvetica" w:cs="Georgia"/>
          <w:color w:val="1A1A1A"/>
          <w:lang w:val="en-US"/>
        </w:rPr>
        <w:t xml:space="preserve"> is seeking to </w:t>
      </w:r>
      <w:r w:rsidR="004E4EA2">
        <w:rPr>
          <w:rFonts w:ascii="Helvetica" w:hAnsi="Helvetica" w:cs="Georgia"/>
          <w:color w:val="1A1A1A"/>
          <w:lang w:val="en-US"/>
        </w:rPr>
        <w:t xml:space="preserve">appoint </w:t>
      </w:r>
      <w:r w:rsidR="009A1922">
        <w:rPr>
          <w:rFonts w:ascii="Helvetica" w:hAnsi="Helvetica" w:cs="Georgia"/>
          <w:color w:val="1A1A1A"/>
          <w:lang w:val="en-US"/>
        </w:rPr>
        <w:t xml:space="preserve">a </w:t>
      </w:r>
      <w:r w:rsidR="00340D9A">
        <w:rPr>
          <w:rFonts w:ascii="Helvetica" w:hAnsi="Helvetica" w:cs="Georgia"/>
          <w:color w:val="1A1A1A"/>
          <w:lang w:val="en-US"/>
        </w:rPr>
        <w:t xml:space="preserve">new </w:t>
      </w:r>
      <w:r w:rsidR="00216A82">
        <w:rPr>
          <w:rFonts w:ascii="Helvetica" w:hAnsi="Helvetica" w:cs="Georgia"/>
          <w:color w:val="1A1A1A"/>
          <w:lang w:val="en-US"/>
        </w:rPr>
        <w:t>Social Media Editor</w:t>
      </w:r>
      <w:r w:rsidR="009A1922">
        <w:rPr>
          <w:rFonts w:ascii="Helvetica" w:hAnsi="Helvetica" w:cs="Georgia"/>
          <w:color w:val="1A1A1A"/>
          <w:lang w:val="en-US"/>
        </w:rPr>
        <w:t xml:space="preserve"> </w:t>
      </w:r>
      <w:r w:rsidR="00340D9A">
        <w:rPr>
          <w:rFonts w:ascii="Helvetica" w:hAnsi="Helvetica" w:cs="Georgia"/>
          <w:color w:val="1A1A1A"/>
          <w:lang w:val="en-US"/>
        </w:rPr>
        <w:t xml:space="preserve">to join our existing team </w:t>
      </w:r>
      <w:r w:rsidR="00DC608E">
        <w:rPr>
          <w:rFonts w:ascii="Helvetica" w:hAnsi="Helvetica" w:cs="Georgia"/>
          <w:color w:val="1A1A1A"/>
          <w:lang w:val="en-US"/>
        </w:rPr>
        <w:t xml:space="preserve">and work alongside </w:t>
      </w:r>
      <w:r w:rsidR="007B2D2B">
        <w:rPr>
          <w:rFonts w:ascii="Helvetica" w:hAnsi="Helvetica" w:cs="Georgia"/>
          <w:color w:val="1A1A1A"/>
          <w:lang w:val="en-US"/>
        </w:rPr>
        <w:t>Cameron Giles.</w:t>
      </w:r>
    </w:p>
    <w:p w14:paraId="1BA20A0B" w14:textId="77777777" w:rsidR="00340D9A" w:rsidRDefault="00340D9A" w:rsidP="00AB59D6">
      <w:pPr>
        <w:rPr>
          <w:rFonts w:ascii="Helvetica" w:hAnsi="Helvetica" w:cs="Georgia"/>
          <w:color w:val="1A1A1A"/>
          <w:lang w:val="en-US"/>
        </w:rPr>
      </w:pPr>
    </w:p>
    <w:p w14:paraId="5928EC49" w14:textId="44E881ED" w:rsidR="00A508D1" w:rsidRPr="00820455" w:rsidRDefault="00216A82" w:rsidP="00AB59D6">
      <w:pPr>
        <w:rPr>
          <w:rFonts w:ascii="Helvetica" w:hAnsi="Helvetica" w:cs="Georgia"/>
          <w:color w:val="1A1A1A"/>
          <w:lang w:val="en-US"/>
        </w:rPr>
      </w:pPr>
      <w:r>
        <w:rPr>
          <w:rFonts w:ascii="Helvetica" w:hAnsi="Helvetica" w:cs="Georgia"/>
          <w:color w:val="1A1A1A"/>
          <w:lang w:val="en-US"/>
        </w:rPr>
        <w:t>This is an exciting opportunity for a creative individual with a dynamic global outlook</w:t>
      </w:r>
      <w:r w:rsidR="00340D9A">
        <w:rPr>
          <w:rFonts w:ascii="Helvetica" w:hAnsi="Helvetica" w:cs="Georgia"/>
          <w:color w:val="1A1A1A"/>
          <w:lang w:val="en-US"/>
        </w:rPr>
        <w:t xml:space="preserve"> and may </w:t>
      </w:r>
      <w:r w:rsidR="00DC608E">
        <w:rPr>
          <w:rFonts w:ascii="Helvetica" w:hAnsi="Helvetica" w:cs="Georgia"/>
          <w:color w:val="1A1A1A"/>
          <w:lang w:val="en-US"/>
        </w:rPr>
        <w:t>especially</w:t>
      </w:r>
      <w:r w:rsidR="00340D9A">
        <w:rPr>
          <w:rFonts w:ascii="Helvetica" w:hAnsi="Helvetica" w:cs="Georgia"/>
          <w:color w:val="1A1A1A"/>
          <w:lang w:val="en-US"/>
        </w:rPr>
        <w:t xml:space="preserve"> suit an early career researcher</w:t>
      </w:r>
      <w:r w:rsidR="00DC608E">
        <w:rPr>
          <w:rFonts w:ascii="Helvetica" w:hAnsi="Helvetica" w:cs="Georgia"/>
          <w:color w:val="1A1A1A"/>
          <w:lang w:val="en-US"/>
        </w:rPr>
        <w:t xml:space="preserve"> wishing to gain a deeper understanding of academic journal operations</w:t>
      </w:r>
      <w:r w:rsidR="00340D9A">
        <w:rPr>
          <w:rFonts w:ascii="Helvetica" w:hAnsi="Helvetica" w:cs="Georgia"/>
          <w:color w:val="1A1A1A"/>
          <w:lang w:val="en-US"/>
        </w:rPr>
        <w:t>.  We are keen to broaden the international outlook of t</w:t>
      </w:r>
      <w:r w:rsidR="00DC608E">
        <w:rPr>
          <w:rFonts w:ascii="Helvetica" w:hAnsi="Helvetica" w:cs="Georgia"/>
          <w:color w:val="1A1A1A"/>
          <w:lang w:val="en-US"/>
        </w:rPr>
        <w:t>he journal</w:t>
      </w:r>
      <w:r w:rsidR="00340D9A">
        <w:rPr>
          <w:rFonts w:ascii="Helvetica" w:hAnsi="Helvetica" w:cs="Georgia"/>
          <w:color w:val="1A1A1A"/>
          <w:lang w:val="en-US"/>
        </w:rPr>
        <w:t xml:space="preserve"> and would particularly welcome individuals </w:t>
      </w:r>
      <w:proofErr w:type="gramStart"/>
      <w:r w:rsidR="00340D9A">
        <w:rPr>
          <w:rFonts w:ascii="Helvetica" w:hAnsi="Helvetica" w:cs="Georgia"/>
          <w:color w:val="1A1A1A"/>
          <w:lang w:val="en-US"/>
        </w:rPr>
        <w:t>based</w:t>
      </w:r>
      <w:proofErr w:type="gramEnd"/>
      <w:r w:rsidR="00340D9A">
        <w:rPr>
          <w:rFonts w:ascii="Helvetica" w:hAnsi="Helvetica" w:cs="Georgia"/>
          <w:color w:val="1A1A1A"/>
          <w:lang w:val="en-US"/>
        </w:rPr>
        <w:t xml:space="preserve"> outside </w:t>
      </w:r>
      <w:r w:rsidR="00D35F8A">
        <w:rPr>
          <w:rFonts w:ascii="Helvetica" w:hAnsi="Helvetica" w:cs="Georgia"/>
          <w:color w:val="1A1A1A"/>
          <w:lang w:val="en-US"/>
        </w:rPr>
        <w:t xml:space="preserve">of </w:t>
      </w:r>
      <w:r w:rsidR="00340D9A">
        <w:rPr>
          <w:rFonts w:ascii="Helvetica" w:hAnsi="Helvetica" w:cs="Georgia"/>
          <w:color w:val="1A1A1A"/>
          <w:lang w:val="en-US"/>
        </w:rPr>
        <w:t>the UK.  We also encourage applications that will deepen the diversity of our Editor team and Editorial Board</w:t>
      </w:r>
      <w:r w:rsidR="00DC608E">
        <w:rPr>
          <w:rFonts w:ascii="Helvetica" w:hAnsi="Helvetica" w:cs="Georgia"/>
          <w:color w:val="1A1A1A"/>
          <w:lang w:val="en-US"/>
        </w:rPr>
        <w:t>.  Familiarity with Canva or an eagerness to learn how to use this and similar technologies is required.</w:t>
      </w:r>
      <w:r w:rsidR="00513EF4">
        <w:rPr>
          <w:rFonts w:ascii="Helvetica" w:hAnsi="Helvetica" w:cs="Georgia"/>
          <w:color w:val="1A1A1A"/>
          <w:lang w:val="en-US"/>
        </w:rPr>
        <w:t xml:space="preserve"> You will also bring an Equality, Diversity, and Inclusion awareness to your use of social media and, an enthusiasm to develop a more inclusive approach to the social media platforms used by the journal.</w:t>
      </w:r>
    </w:p>
    <w:p w14:paraId="11FD9A38" w14:textId="77777777" w:rsidR="00A508D1" w:rsidRPr="00820455" w:rsidRDefault="00A508D1" w:rsidP="00AB59D6">
      <w:pPr>
        <w:rPr>
          <w:rFonts w:ascii="Helvetica" w:hAnsi="Helvetica" w:cs="Georgia"/>
          <w:color w:val="1A1A1A"/>
          <w:lang w:val="en-US"/>
        </w:rPr>
      </w:pPr>
    </w:p>
    <w:p w14:paraId="491206D2" w14:textId="17859CC0" w:rsidR="00644CDB" w:rsidRPr="00820455" w:rsidRDefault="00A12B41" w:rsidP="00AB59D6">
      <w:pPr>
        <w:rPr>
          <w:rFonts w:ascii="Helvetica" w:hAnsi="Helvetica" w:cs="Georgia"/>
          <w:color w:val="1A1A1A"/>
          <w:lang w:val="en-US"/>
        </w:rPr>
      </w:pPr>
      <w:r w:rsidRPr="00820455">
        <w:rPr>
          <w:rFonts w:ascii="Helvetica" w:hAnsi="Helvetica" w:cs="Georgia"/>
          <w:color w:val="1A1A1A"/>
          <w:lang w:val="en-US"/>
        </w:rPr>
        <w:t>For</w:t>
      </w:r>
      <w:r w:rsidR="00644CDB" w:rsidRPr="00820455">
        <w:rPr>
          <w:rFonts w:ascii="Helvetica" w:hAnsi="Helvetica" w:cs="Georgia"/>
          <w:color w:val="1A1A1A"/>
          <w:lang w:val="en-US"/>
        </w:rPr>
        <w:t xml:space="preserve"> </w:t>
      </w:r>
      <w:r w:rsidR="0061306A">
        <w:rPr>
          <w:rFonts w:ascii="Helvetica" w:hAnsi="Helvetica" w:cs="Georgia"/>
          <w:color w:val="1A1A1A"/>
          <w:lang w:val="en-US"/>
        </w:rPr>
        <w:t xml:space="preserve">over </w:t>
      </w:r>
      <w:r w:rsidR="00644CDB" w:rsidRPr="00820455">
        <w:rPr>
          <w:rFonts w:ascii="Helvetica" w:hAnsi="Helvetica" w:cs="Georgia"/>
          <w:color w:val="1A1A1A"/>
          <w:lang w:val="en-US"/>
        </w:rPr>
        <w:t xml:space="preserve">fifty years, </w:t>
      </w:r>
      <w:r w:rsidR="00644CDB" w:rsidRPr="00820455">
        <w:rPr>
          <w:rFonts w:ascii="Helvetica" w:hAnsi="Helvetica" w:cs="Georgia"/>
          <w:i/>
          <w:color w:val="1A1A1A"/>
          <w:lang w:val="en-US"/>
        </w:rPr>
        <w:t>The Law Teacher</w:t>
      </w:r>
      <w:r w:rsidR="00644CDB" w:rsidRPr="00820455">
        <w:rPr>
          <w:rFonts w:ascii="Helvetica" w:hAnsi="Helvetica" w:cs="Georgia"/>
          <w:color w:val="1A1A1A"/>
          <w:lang w:val="en-US"/>
        </w:rPr>
        <w:t xml:space="preserve"> – the journal of the Association of Law Teachers – has </w:t>
      </w:r>
      <w:r w:rsidR="00332DA1" w:rsidRPr="00820455">
        <w:rPr>
          <w:rFonts w:ascii="Helvetica" w:hAnsi="Helvetica" w:cs="Georgia"/>
          <w:color w:val="1A1A1A"/>
          <w:lang w:val="en-US"/>
        </w:rPr>
        <w:t>sought to act as a focus for the sharing and promotion of excellent teaching practice and research.  The peer-reviewed journal includes work</w:t>
      </w:r>
      <w:r w:rsidR="00A21DA9">
        <w:rPr>
          <w:rFonts w:ascii="Helvetica" w:hAnsi="Helvetica" w:cs="Georgia"/>
          <w:color w:val="1A1A1A"/>
          <w:lang w:val="en-US"/>
        </w:rPr>
        <w:t>,</w:t>
      </w:r>
      <w:r w:rsidR="00332DA1" w:rsidRPr="00820455">
        <w:rPr>
          <w:rFonts w:ascii="Helvetica" w:hAnsi="Helvetica" w:cs="Georgia"/>
          <w:color w:val="1A1A1A"/>
          <w:lang w:val="en-US"/>
        </w:rPr>
        <w:t xml:space="preserve"> theoretically engaged and/or empirical</w:t>
      </w:r>
      <w:r w:rsidR="00A21DA9">
        <w:rPr>
          <w:rFonts w:ascii="Helvetica" w:hAnsi="Helvetica" w:cs="Georgia"/>
          <w:color w:val="1A1A1A"/>
          <w:lang w:val="en-US"/>
        </w:rPr>
        <w:t>,</w:t>
      </w:r>
      <w:r w:rsidR="00332DA1" w:rsidRPr="00820455">
        <w:rPr>
          <w:rFonts w:ascii="Helvetica" w:hAnsi="Helvetica" w:cs="Georgia"/>
          <w:color w:val="1A1A1A"/>
          <w:lang w:val="en-US"/>
        </w:rPr>
        <w:t xml:space="preserve"> that explores policy and pedagogy in legal education internationally.</w:t>
      </w:r>
    </w:p>
    <w:p w14:paraId="475CF497" w14:textId="77777777" w:rsidR="00D37419" w:rsidRPr="00820455" w:rsidRDefault="00D37419" w:rsidP="00AB59D6">
      <w:pPr>
        <w:rPr>
          <w:rFonts w:ascii="Helvetica" w:hAnsi="Helvetica" w:cs="Georgia"/>
          <w:bCs/>
          <w:color w:val="1A1A1A"/>
          <w:lang w:val="en-US"/>
        </w:rPr>
      </w:pPr>
    </w:p>
    <w:p w14:paraId="7106D029" w14:textId="0A2F3FC4" w:rsidR="00D37419" w:rsidRPr="00820455" w:rsidRDefault="00686255" w:rsidP="00AB59D6">
      <w:pPr>
        <w:rPr>
          <w:rFonts w:ascii="Helvetica" w:hAnsi="Helvetica" w:cs="Georgia"/>
          <w:color w:val="1A1A1A"/>
          <w:lang w:val="en-US"/>
        </w:rPr>
      </w:pPr>
      <w:r>
        <w:rPr>
          <w:rFonts w:ascii="Helvetica" w:hAnsi="Helvetica" w:cs="Georgia"/>
          <w:b/>
          <w:bCs/>
          <w:i/>
          <w:color w:val="1A1A1A"/>
          <w:lang w:val="en-US"/>
        </w:rPr>
        <w:t>Role and Responsibilities:</w:t>
      </w:r>
    </w:p>
    <w:p w14:paraId="52AD1D45" w14:textId="77777777" w:rsidR="00686255" w:rsidRDefault="00686255" w:rsidP="00686255">
      <w:pPr>
        <w:pStyle w:val="p2"/>
        <w:rPr>
          <w:rFonts w:ascii="Helvetica" w:hAnsi="Helvetica"/>
          <w:b/>
          <w:bCs/>
          <w:sz w:val="24"/>
          <w:szCs w:val="24"/>
        </w:rPr>
      </w:pPr>
    </w:p>
    <w:p w14:paraId="5010506D" w14:textId="05D21070" w:rsidR="00686255" w:rsidRDefault="00686255" w:rsidP="00686255">
      <w:pPr>
        <w:pStyle w:val="p2"/>
        <w:rPr>
          <w:rStyle w:val="apple-converted-space"/>
          <w:rFonts w:ascii="Helvetica" w:hAnsi="Helvetica"/>
          <w:b/>
          <w:bCs/>
          <w:sz w:val="24"/>
          <w:szCs w:val="24"/>
        </w:rPr>
      </w:pPr>
      <w:r w:rsidRPr="00686255">
        <w:rPr>
          <w:rFonts w:ascii="Helvetica" w:hAnsi="Helvetica"/>
          <w:b/>
          <w:bCs/>
          <w:sz w:val="24"/>
          <w:szCs w:val="24"/>
        </w:rPr>
        <w:t>The Social Media Editor should</w:t>
      </w:r>
      <w:r w:rsidR="009A1922">
        <w:rPr>
          <w:rFonts w:ascii="Helvetica" w:hAnsi="Helvetica"/>
          <w:b/>
          <w:bCs/>
          <w:sz w:val="24"/>
          <w:szCs w:val="24"/>
        </w:rPr>
        <w:t>:</w:t>
      </w:r>
      <w:r w:rsidRPr="00686255">
        <w:rPr>
          <w:rStyle w:val="apple-converted-space"/>
          <w:rFonts w:ascii="Helvetica" w:hAnsi="Helvetica"/>
          <w:b/>
          <w:bCs/>
          <w:sz w:val="24"/>
          <w:szCs w:val="24"/>
        </w:rPr>
        <w:t> </w:t>
      </w:r>
    </w:p>
    <w:p w14:paraId="5648C358" w14:textId="77777777" w:rsidR="00686255" w:rsidRPr="00686255" w:rsidRDefault="00686255" w:rsidP="00686255">
      <w:pPr>
        <w:pStyle w:val="p2"/>
        <w:rPr>
          <w:rFonts w:ascii="Helvetica" w:hAnsi="Helvetica"/>
          <w:sz w:val="24"/>
          <w:szCs w:val="24"/>
        </w:rPr>
      </w:pPr>
    </w:p>
    <w:p w14:paraId="627952E2" w14:textId="08AA6D9A" w:rsidR="00686255" w:rsidRPr="00686255" w:rsidRDefault="00686255" w:rsidP="00686255">
      <w:pPr>
        <w:pStyle w:val="p3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Pr="00686255">
        <w:rPr>
          <w:rFonts w:ascii="Helvetica" w:hAnsi="Helvetica"/>
          <w:sz w:val="24"/>
          <w:szCs w:val="24"/>
        </w:rPr>
        <w:t xml:space="preserve"> Build and manage network of contacts online, and communicate with them regularly.</w:t>
      </w:r>
      <w:r w:rsidRPr="00686255">
        <w:rPr>
          <w:rStyle w:val="apple-converted-space"/>
          <w:rFonts w:ascii="Helvetica" w:hAnsi="Helvetica"/>
          <w:sz w:val="24"/>
          <w:szCs w:val="24"/>
        </w:rPr>
        <w:t> </w:t>
      </w:r>
    </w:p>
    <w:p w14:paraId="636D8CF4" w14:textId="6CFD21BF" w:rsidR="00686255" w:rsidRPr="00686255" w:rsidRDefault="00686255" w:rsidP="00686255">
      <w:pPr>
        <w:pStyle w:val="p3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Pr="00686255">
        <w:rPr>
          <w:rFonts w:ascii="Helvetica" w:hAnsi="Helvetica"/>
          <w:sz w:val="24"/>
          <w:szCs w:val="24"/>
        </w:rPr>
        <w:t xml:space="preserve"> Find authors from the journal on these social media sites and keep them up to date on the usage of th</w:t>
      </w:r>
      <w:r>
        <w:rPr>
          <w:rFonts w:ascii="Helvetica" w:hAnsi="Helvetica"/>
          <w:sz w:val="24"/>
          <w:szCs w:val="24"/>
        </w:rPr>
        <w:t>eir paper; any new updates in legal education</w:t>
      </w:r>
      <w:r w:rsidRPr="00686255">
        <w:rPr>
          <w:rFonts w:ascii="Helvetica" w:hAnsi="Helvetica"/>
          <w:sz w:val="24"/>
          <w:szCs w:val="24"/>
        </w:rPr>
        <w:t xml:space="preserve"> and work with them to build networks within their institutions to increase awareness of the journal and of their papers.</w:t>
      </w:r>
      <w:r w:rsidRPr="00686255">
        <w:rPr>
          <w:rStyle w:val="apple-converted-space"/>
          <w:rFonts w:ascii="Helvetica" w:hAnsi="Helvetica"/>
          <w:sz w:val="24"/>
          <w:szCs w:val="24"/>
        </w:rPr>
        <w:t> </w:t>
      </w:r>
    </w:p>
    <w:p w14:paraId="7CC55935" w14:textId="26138350" w:rsidR="00686255" w:rsidRPr="00686255" w:rsidRDefault="00686255" w:rsidP="00686255">
      <w:pPr>
        <w:pStyle w:val="p3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Pr="00686255">
        <w:rPr>
          <w:rFonts w:ascii="Helvetica" w:hAnsi="Helvetica"/>
          <w:sz w:val="24"/>
          <w:szCs w:val="24"/>
        </w:rPr>
        <w:t xml:space="preserve"> </w:t>
      </w:r>
      <w:r w:rsidR="00A21DA9">
        <w:rPr>
          <w:rFonts w:ascii="Helvetica" w:hAnsi="Helvetica"/>
          <w:sz w:val="24"/>
          <w:szCs w:val="24"/>
        </w:rPr>
        <w:t>Liaise</w:t>
      </w:r>
      <w:r w:rsidR="00A21DA9" w:rsidRPr="00686255">
        <w:rPr>
          <w:rFonts w:ascii="Helvetica" w:hAnsi="Helvetica"/>
          <w:sz w:val="24"/>
          <w:szCs w:val="24"/>
        </w:rPr>
        <w:t xml:space="preserve"> </w:t>
      </w:r>
      <w:r w:rsidRPr="00686255">
        <w:rPr>
          <w:rFonts w:ascii="Helvetica" w:hAnsi="Helvetica"/>
          <w:sz w:val="24"/>
          <w:szCs w:val="24"/>
        </w:rPr>
        <w:t>with Taylor &amp; Francis to identify relevant dates, events and anniversaries that could benefit from further promotion via an ad-hoc marketing campaign or through links on the social media sites.</w:t>
      </w:r>
      <w:r w:rsidRPr="00686255">
        <w:rPr>
          <w:rStyle w:val="apple-converted-space"/>
          <w:rFonts w:ascii="Helvetica" w:hAnsi="Helvetica"/>
          <w:sz w:val="24"/>
          <w:szCs w:val="24"/>
        </w:rPr>
        <w:t> </w:t>
      </w:r>
    </w:p>
    <w:p w14:paraId="39FC4E06" w14:textId="77777777" w:rsidR="00686255" w:rsidRPr="00686255" w:rsidRDefault="00686255" w:rsidP="00686255">
      <w:pPr>
        <w:pStyle w:val="p3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Pr="00686255">
        <w:rPr>
          <w:rFonts w:ascii="Helvetica" w:hAnsi="Helvetica"/>
          <w:sz w:val="24"/>
          <w:szCs w:val="24"/>
        </w:rPr>
        <w:t xml:space="preserve"> Work with Taylor &amp; Francis to identify key papers that would be suitable for press releases.</w:t>
      </w:r>
      <w:r w:rsidRPr="00686255">
        <w:rPr>
          <w:rStyle w:val="apple-converted-space"/>
          <w:rFonts w:ascii="Helvetica" w:hAnsi="Helvetica"/>
          <w:sz w:val="24"/>
          <w:szCs w:val="24"/>
        </w:rPr>
        <w:t> </w:t>
      </w:r>
    </w:p>
    <w:p w14:paraId="1F4A1B1E" w14:textId="460489DB" w:rsidR="00686255" w:rsidRPr="00686255" w:rsidRDefault="00686255" w:rsidP="00686255">
      <w:pPr>
        <w:pStyle w:val="p3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Pr="00686255">
        <w:rPr>
          <w:rFonts w:ascii="Helvetica" w:hAnsi="Helvetica"/>
          <w:sz w:val="24"/>
          <w:szCs w:val="24"/>
        </w:rPr>
        <w:t xml:space="preserve"> Liaise with the </w:t>
      </w:r>
      <w:r>
        <w:rPr>
          <w:rFonts w:ascii="Helvetica" w:hAnsi="Helvetica"/>
          <w:sz w:val="24"/>
          <w:szCs w:val="24"/>
        </w:rPr>
        <w:t xml:space="preserve">General </w:t>
      </w:r>
      <w:r w:rsidRPr="00686255">
        <w:rPr>
          <w:rFonts w:ascii="Helvetica" w:hAnsi="Helvetica"/>
          <w:sz w:val="24"/>
          <w:szCs w:val="24"/>
        </w:rPr>
        <w:t>Editor and other Editorial Board members as necessary, to source content and news that should be shared with a wider audience.</w:t>
      </w:r>
      <w:r w:rsidRPr="00686255">
        <w:rPr>
          <w:rStyle w:val="apple-converted-space"/>
          <w:rFonts w:ascii="Helvetica" w:hAnsi="Helvetica"/>
          <w:sz w:val="24"/>
          <w:szCs w:val="24"/>
        </w:rPr>
        <w:t> </w:t>
      </w:r>
    </w:p>
    <w:p w14:paraId="78FF06B1" w14:textId="4C29BF9D" w:rsidR="00686255" w:rsidRPr="00686255" w:rsidRDefault="00686255" w:rsidP="00686255">
      <w:pPr>
        <w:pStyle w:val="p3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Pr="00686255">
        <w:rPr>
          <w:rFonts w:ascii="Helvetica" w:hAnsi="Helvetica"/>
          <w:sz w:val="24"/>
          <w:szCs w:val="24"/>
        </w:rPr>
        <w:t xml:space="preserve"> Find blogs written by important contacts and comment on them regularly to build up relationships. The SME can also </w:t>
      </w:r>
      <w:r w:rsidR="00DD5147">
        <w:rPr>
          <w:rFonts w:ascii="Helvetica" w:hAnsi="Helvetica"/>
          <w:sz w:val="24"/>
          <w:szCs w:val="24"/>
        </w:rPr>
        <w:t>contribute to the ALT blog</w:t>
      </w:r>
      <w:r w:rsidRPr="00686255">
        <w:rPr>
          <w:rFonts w:ascii="Helvetica" w:hAnsi="Helvetica"/>
          <w:sz w:val="24"/>
          <w:szCs w:val="24"/>
        </w:rPr>
        <w:t>.</w:t>
      </w:r>
      <w:r w:rsidRPr="00686255">
        <w:rPr>
          <w:rStyle w:val="apple-converted-space"/>
          <w:rFonts w:ascii="Helvetica" w:hAnsi="Helvetica"/>
          <w:sz w:val="24"/>
          <w:szCs w:val="24"/>
        </w:rPr>
        <w:t> </w:t>
      </w:r>
    </w:p>
    <w:p w14:paraId="6AB0A85D" w14:textId="77777777" w:rsidR="00686255" w:rsidRPr="00686255" w:rsidRDefault="00686255" w:rsidP="00686255">
      <w:pPr>
        <w:pStyle w:val="p2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Pr="00686255">
        <w:rPr>
          <w:rFonts w:ascii="Helvetica" w:hAnsi="Helvetica"/>
          <w:sz w:val="24"/>
          <w:szCs w:val="24"/>
        </w:rPr>
        <w:t xml:space="preserve"> Field any publishing related questions, or any expressions of concern or allegations of misconduct regarding published content back to Taylor &amp; Francis.</w:t>
      </w:r>
      <w:r w:rsidRPr="00686255">
        <w:rPr>
          <w:rStyle w:val="apple-converted-space"/>
          <w:rFonts w:ascii="Helvetica" w:hAnsi="Helvetica"/>
          <w:sz w:val="24"/>
          <w:szCs w:val="24"/>
        </w:rPr>
        <w:t> </w:t>
      </w:r>
    </w:p>
    <w:p w14:paraId="1637DF90" w14:textId="77777777" w:rsidR="00686255" w:rsidRPr="00686255" w:rsidRDefault="00686255" w:rsidP="00686255">
      <w:pPr>
        <w:pStyle w:val="p4"/>
        <w:rPr>
          <w:rFonts w:ascii="Helvetica" w:hAnsi="Helvetica"/>
          <w:sz w:val="24"/>
          <w:szCs w:val="24"/>
        </w:rPr>
      </w:pPr>
    </w:p>
    <w:p w14:paraId="3ECD2700" w14:textId="77777777" w:rsidR="00D50425" w:rsidRDefault="00D50425" w:rsidP="00686255">
      <w:pPr>
        <w:pStyle w:val="p2"/>
        <w:rPr>
          <w:rFonts w:ascii="Helvetica" w:hAnsi="Helvetica"/>
          <w:b/>
          <w:bCs/>
          <w:sz w:val="24"/>
          <w:szCs w:val="24"/>
        </w:rPr>
      </w:pPr>
    </w:p>
    <w:p w14:paraId="788860BD" w14:textId="77777777" w:rsidR="00686255" w:rsidRPr="00A02883" w:rsidRDefault="00686255" w:rsidP="00686255">
      <w:pPr>
        <w:pStyle w:val="p2"/>
        <w:rPr>
          <w:rStyle w:val="apple-converted-space"/>
          <w:rFonts w:ascii="Helvetica" w:hAnsi="Helvetica"/>
          <w:bCs/>
          <w:i/>
          <w:sz w:val="24"/>
          <w:szCs w:val="24"/>
        </w:rPr>
      </w:pPr>
      <w:r w:rsidRPr="00A02883">
        <w:rPr>
          <w:rFonts w:ascii="Helvetica" w:hAnsi="Helvetica"/>
          <w:bCs/>
          <w:i/>
          <w:sz w:val="24"/>
          <w:szCs w:val="24"/>
        </w:rPr>
        <w:t>Encourage new content</w:t>
      </w:r>
      <w:r w:rsidRPr="00A02883">
        <w:rPr>
          <w:rStyle w:val="apple-converted-space"/>
          <w:rFonts w:ascii="Helvetica" w:hAnsi="Helvetica"/>
          <w:bCs/>
          <w:i/>
          <w:sz w:val="24"/>
          <w:szCs w:val="24"/>
        </w:rPr>
        <w:t> </w:t>
      </w:r>
    </w:p>
    <w:p w14:paraId="37297EEF" w14:textId="77777777" w:rsidR="00686255" w:rsidRPr="00686255" w:rsidRDefault="00686255" w:rsidP="00686255">
      <w:pPr>
        <w:pStyle w:val="p2"/>
        <w:rPr>
          <w:rFonts w:ascii="Helvetica" w:hAnsi="Helvetica"/>
          <w:sz w:val="24"/>
          <w:szCs w:val="24"/>
        </w:rPr>
      </w:pPr>
    </w:p>
    <w:p w14:paraId="22F4332A" w14:textId="77777777" w:rsidR="00686255" w:rsidRPr="00686255" w:rsidRDefault="00686255" w:rsidP="00686255">
      <w:pPr>
        <w:pStyle w:val="p5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Pr="00686255">
        <w:rPr>
          <w:rFonts w:ascii="Helvetica" w:hAnsi="Helvetica"/>
          <w:sz w:val="24"/>
          <w:szCs w:val="24"/>
        </w:rPr>
        <w:t xml:space="preserve"> Encourage the submission of articles to the journal from expert researchers in the field including colleagues.</w:t>
      </w:r>
      <w:r w:rsidRPr="00686255">
        <w:rPr>
          <w:rStyle w:val="apple-converted-space"/>
          <w:rFonts w:ascii="Helvetica" w:hAnsi="Helvetica"/>
          <w:sz w:val="24"/>
          <w:szCs w:val="24"/>
        </w:rPr>
        <w:t> </w:t>
      </w:r>
    </w:p>
    <w:p w14:paraId="0D5B9985" w14:textId="0D153BBB" w:rsidR="00686255" w:rsidRPr="00686255" w:rsidRDefault="00686255" w:rsidP="00686255">
      <w:pPr>
        <w:pStyle w:val="p5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Pr="00686255">
        <w:rPr>
          <w:rFonts w:ascii="Helvetica" w:hAnsi="Helvetica"/>
          <w:sz w:val="24"/>
          <w:szCs w:val="24"/>
        </w:rPr>
        <w:t xml:space="preserve"> Encourage ‘rising stars’ to submit to the journal</w:t>
      </w:r>
      <w:r w:rsidR="00E96D56">
        <w:rPr>
          <w:rFonts w:ascii="Helvetica" w:hAnsi="Helvetica"/>
          <w:sz w:val="24"/>
          <w:szCs w:val="24"/>
        </w:rPr>
        <w:t>.</w:t>
      </w:r>
    </w:p>
    <w:p w14:paraId="41CED7B3" w14:textId="7895FE12" w:rsidR="004F34ED" w:rsidRDefault="00686255" w:rsidP="00686255">
      <w:pPr>
        <w:pStyle w:val="p2"/>
        <w:rPr>
          <w:rStyle w:val="apple-converted-space"/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Pr="00686255">
        <w:rPr>
          <w:rFonts w:ascii="Helvetica" w:hAnsi="Helvetica"/>
          <w:sz w:val="24"/>
          <w:szCs w:val="24"/>
        </w:rPr>
        <w:t xml:space="preserve"> Suggest potential topics for papers based on online communication with contacts and the regular reading of news and events in</w:t>
      </w:r>
      <w:r w:rsidR="005A137A">
        <w:rPr>
          <w:rFonts w:ascii="Helvetica" w:hAnsi="Helvetica"/>
          <w:sz w:val="24"/>
          <w:szCs w:val="24"/>
        </w:rPr>
        <w:t xml:space="preserve"> legal education</w:t>
      </w:r>
      <w:r w:rsidRPr="00686255">
        <w:rPr>
          <w:rFonts w:ascii="Helvetica" w:hAnsi="Helvetica"/>
          <w:sz w:val="24"/>
          <w:szCs w:val="24"/>
        </w:rPr>
        <w:t>.</w:t>
      </w:r>
    </w:p>
    <w:p w14:paraId="7DB88D91" w14:textId="53BC6BC9" w:rsidR="004F34ED" w:rsidRPr="00686255" w:rsidRDefault="004F34ED" w:rsidP="00686255">
      <w:pPr>
        <w:pStyle w:val="p2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>
        <w:rPr>
          <w:rFonts w:ascii="Helvetica" w:hAnsi="Helvetica"/>
          <w:sz w:val="24"/>
          <w:szCs w:val="24"/>
        </w:rPr>
        <w:t xml:space="preserve"> </w:t>
      </w:r>
      <w:r>
        <w:rPr>
          <w:rStyle w:val="apple-converted-space"/>
          <w:rFonts w:ascii="Helvetica" w:hAnsi="Helvetica"/>
          <w:sz w:val="24"/>
          <w:szCs w:val="24"/>
        </w:rPr>
        <w:t>Be international in outlook</w:t>
      </w:r>
      <w:r w:rsidR="00E96D56">
        <w:rPr>
          <w:rStyle w:val="apple-converted-space"/>
          <w:rFonts w:ascii="Helvetica" w:hAnsi="Helvetica"/>
          <w:sz w:val="24"/>
          <w:szCs w:val="24"/>
        </w:rPr>
        <w:t>.</w:t>
      </w:r>
    </w:p>
    <w:p w14:paraId="104D8C9F" w14:textId="77777777" w:rsidR="00686255" w:rsidRPr="00686255" w:rsidRDefault="00686255" w:rsidP="00686255">
      <w:pPr>
        <w:pStyle w:val="p4"/>
        <w:rPr>
          <w:rFonts w:ascii="Helvetica" w:hAnsi="Helvetica"/>
          <w:sz w:val="24"/>
          <w:szCs w:val="24"/>
        </w:rPr>
      </w:pPr>
    </w:p>
    <w:p w14:paraId="0A186DCE" w14:textId="77777777" w:rsidR="00686255" w:rsidRPr="00A02883" w:rsidRDefault="00686255" w:rsidP="00686255">
      <w:pPr>
        <w:pStyle w:val="p2"/>
        <w:rPr>
          <w:rStyle w:val="apple-converted-space"/>
          <w:rFonts w:ascii="Helvetica" w:hAnsi="Helvetica"/>
          <w:bCs/>
          <w:i/>
          <w:sz w:val="24"/>
          <w:szCs w:val="24"/>
        </w:rPr>
      </w:pPr>
      <w:r w:rsidRPr="00A02883">
        <w:rPr>
          <w:rFonts w:ascii="Helvetica" w:hAnsi="Helvetica"/>
          <w:bCs/>
          <w:i/>
          <w:sz w:val="24"/>
          <w:szCs w:val="24"/>
        </w:rPr>
        <w:t>Champion the Journal</w:t>
      </w:r>
      <w:r w:rsidRPr="00A02883">
        <w:rPr>
          <w:rStyle w:val="apple-converted-space"/>
          <w:rFonts w:ascii="Helvetica" w:hAnsi="Helvetica"/>
          <w:bCs/>
          <w:i/>
          <w:sz w:val="24"/>
          <w:szCs w:val="24"/>
        </w:rPr>
        <w:t> </w:t>
      </w:r>
    </w:p>
    <w:p w14:paraId="4DF771A3" w14:textId="77777777" w:rsidR="00686255" w:rsidRPr="00686255" w:rsidRDefault="00686255" w:rsidP="00686255">
      <w:pPr>
        <w:pStyle w:val="p2"/>
        <w:rPr>
          <w:rFonts w:ascii="Helvetica" w:hAnsi="Helvetica"/>
          <w:sz w:val="24"/>
          <w:szCs w:val="24"/>
        </w:rPr>
      </w:pPr>
    </w:p>
    <w:p w14:paraId="66393A98" w14:textId="11BFF3A8" w:rsidR="00686255" w:rsidRPr="00686255" w:rsidRDefault="00686255" w:rsidP="00686255">
      <w:pPr>
        <w:pStyle w:val="p5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="00047BF0">
        <w:rPr>
          <w:rFonts w:ascii="Helvetica" w:hAnsi="Helvetica"/>
          <w:sz w:val="24"/>
          <w:szCs w:val="24"/>
        </w:rPr>
        <w:t xml:space="preserve"> Be an</w:t>
      </w:r>
      <w:r w:rsidRPr="00686255">
        <w:rPr>
          <w:rFonts w:ascii="Helvetica" w:hAnsi="Helvetica"/>
          <w:sz w:val="24"/>
          <w:szCs w:val="24"/>
        </w:rPr>
        <w:t xml:space="preserve"> Ambassador for the journal; build, nurture, and grow a community around it.</w:t>
      </w:r>
      <w:r w:rsidRPr="00686255">
        <w:rPr>
          <w:rStyle w:val="apple-converted-space"/>
          <w:rFonts w:ascii="Helvetica" w:hAnsi="Helvetica"/>
          <w:sz w:val="24"/>
          <w:szCs w:val="24"/>
        </w:rPr>
        <w:t> </w:t>
      </w:r>
    </w:p>
    <w:p w14:paraId="3C89D35A" w14:textId="77777777" w:rsidR="00686255" w:rsidRPr="00686255" w:rsidRDefault="00686255" w:rsidP="00686255">
      <w:pPr>
        <w:pStyle w:val="p5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Pr="00686255">
        <w:rPr>
          <w:rFonts w:ascii="Helvetica" w:hAnsi="Helvetica"/>
          <w:sz w:val="24"/>
          <w:szCs w:val="24"/>
        </w:rPr>
        <w:t xml:space="preserve"> Act as the social media ‘face’ of the journal.</w:t>
      </w:r>
      <w:r w:rsidRPr="00686255">
        <w:rPr>
          <w:rStyle w:val="apple-converted-space"/>
          <w:rFonts w:ascii="Helvetica" w:hAnsi="Helvetica"/>
          <w:sz w:val="24"/>
          <w:szCs w:val="24"/>
        </w:rPr>
        <w:t> </w:t>
      </w:r>
    </w:p>
    <w:p w14:paraId="0E7E0063" w14:textId="77777777" w:rsidR="00686255" w:rsidRPr="00686255" w:rsidRDefault="00686255" w:rsidP="00686255">
      <w:pPr>
        <w:pStyle w:val="p5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Pr="00686255">
        <w:rPr>
          <w:rFonts w:ascii="Helvetica" w:hAnsi="Helvetica"/>
          <w:sz w:val="24"/>
          <w:szCs w:val="24"/>
        </w:rPr>
        <w:t xml:space="preserve"> Increase awareness of the articles published in the journal in all relevant communities and amongst colleagues.</w:t>
      </w:r>
      <w:r w:rsidRPr="00686255">
        <w:rPr>
          <w:rStyle w:val="apple-converted-space"/>
          <w:rFonts w:ascii="Helvetica" w:hAnsi="Helvetica"/>
          <w:sz w:val="24"/>
          <w:szCs w:val="24"/>
        </w:rPr>
        <w:t> </w:t>
      </w:r>
    </w:p>
    <w:p w14:paraId="12E17D88" w14:textId="77777777" w:rsidR="00686255" w:rsidRPr="00686255" w:rsidRDefault="00686255" w:rsidP="00686255">
      <w:pPr>
        <w:pStyle w:val="p5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Pr="00686255">
        <w:rPr>
          <w:rFonts w:ascii="Helvetica" w:hAnsi="Helvetica"/>
          <w:sz w:val="24"/>
          <w:szCs w:val="24"/>
        </w:rPr>
        <w:t xml:space="preserve"> Make the Journal essential reading, for example by highlighting key articles to relevant contacts.</w:t>
      </w:r>
      <w:r w:rsidRPr="00686255">
        <w:rPr>
          <w:rStyle w:val="apple-converted-space"/>
          <w:rFonts w:ascii="Helvetica" w:hAnsi="Helvetica"/>
          <w:sz w:val="24"/>
          <w:szCs w:val="24"/>
        </w:rPr>
        <w:t> </w:t>
      </w:r>
    </w:p>
    <w:p w14:paraId="6F997A48" w14:textId="77777777" w:rsidR="00686255" w:rsidRPr="00686255" w:rsidRDefault="00686255" w:rsidP="00686255">
      <w:pPr>
        <w:pStyle w:val="p2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Pr="00686255">
        <w:rPr>
          <w:rFonts w:ascii="Helvetica" w:hAnsi="Helvetica"/>
          <w:sz w:val="24"/>
          <w:szCs w:val="24"/>
        </w:rPr>
        <w:t xml:space="preserve"> Participate and update social media sites at relevant conferences.</w:t>
      </w:r>
      <w:r w:rsidRPr="00686255">
        <w:rPr>
          <w:rStyle w:val="apple-converted-space"/>
          <w:rFonts w:ascii="Helvetica" w:hAnsi="Helvetica"/>
          <w:sz w:val="24"/>
          <w:szCs w:val="24"/>
        </w:rPr>
        <w:t> </w:t>
      </w:r>
    </w:p>
    <w:p w14:paraId="6FB262B7" w14:textId="77777777" w:rsidR="00686255" w:rsidRPr="00686255" w:rsidRDefault="00686255" w:rsidP="00686255">
      <w:pPr>
        <w:pStyle w:val="p1"/>
        <w:rPr>
          <w:rFonts w:ascii="Helvetica" w:hAnsi="Helvetica"/>
          <w:sz w:val="24"/>
          <w:szCs w:val="24"/>
        </w:rPr>
      </w:pPr>
    </w:p>
    <w:p w14:paraId="2981F719" w14:textId="77777777" w:rsidR="00686255" w:rsidRPr="00A02883" w:rsidRDefault="00686255" w:rsidP="00686255">
      <w:pPr>
        <w:pStyle w:val="p2"/>
        <w:rPr>
          <w:rStyle w:val="apple-converted-space"/>
          <w:rFonts w:ascii="Helvetica" w:hAnsi="Helvetica"/>
          <w:bCs/>
          <w:i/>
          <w:sz w:val="24"/>
          <w:szCs w:val="24"/>
        </w:rPr>
      </w:pPr>
      <w:r w:rsidRPr="00A02883">
        <w:rPr>
          <w:rFonts w:ascii="Helvetica" w:hAnsi="Helvetica"/>
          <w:bCs/>
          <w:i/>
          <w:sz w:val="24"/>
          <w:szCs w:val="24"/>
        </w:rPr>
        <w:t>Provide feedback and strategic suggestion</w:t>
      </w:r>
      <w:r w:rsidRPr="00A02883">
        <w:rPr>
          <w:rStyle w:val="apple-converted-space"/>
          <w:rFonts w:ascii="Helvetica" w:hAnsi="Helvetica"/>
          <w:bCs/>
          <w:i/>
          <w:sz w:val="24"/>
          <w:szCs w:val="24"/>
        </w:rPr>
        <w:t> </w:t>
      </w:r>
    </w:p>
    <w:p w14:paraId="28CF59C0" w14:textId="77777777" w:rsidR="00686255" w:rsidRPr="00686255" w:rsidRDefault="00686255" w:rsidP="00686255">
      <w:pPr>
        <w:pStyle w:val="p2"/>
        <w:rPr>
          <w:rFonts w:ascii="Helvetica" w:hAnsi="Helvetica"/>
          <w:sz w:val="24"/>
          <w:szCs w:val="24"/>
        </w:rPr>
      </w:pPr>
    </w:p>
    <w:p w14:paraId="3A38D5E4" w14:textId="74DFC384" w:rsidR="00686255" w:rsidRPr="00686255" w:rsidRDefault="00686255" w:rsidP="00686255">
      <w:pPr>
        <w:pStyle w:val="p5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Pr="00686255">
        <w:rPr>
          <w:rFonts w:ascii="Helvetica" w:hAnsi="Helvetica"/>
          <w:sz w:val="24"/>
          <w:szCs w:val="24"/>
        </w:rPr>
        <w:t xml:space="preserve"> Attend meetings </w:t>
      </w:r>
      <w:r w:rsidR="00A21DA9">
        <w:rPr>
          <w:rFonts w:ascii="Helvetica" w:hAnsi="Helvetica"/>
          <w:sz w:val="24"/>
          <w:szCs w:val="24"/>
        </w:rPr>
        <w:t xml:space="preserve">in </w:t>
      </w:r>
      <w:r w:rsidR="00A21DA9" w:rsidRPr="004A5045">
        <w:rPr>
          <w:rFonts w:ascii="Helvetica" w:hAnsi="Helvetica"/>
          <w:sz w:val="24"/>
          <w:szCs w:val="24"/>
        </w:rPr>
        <w:t xml:space="preserve">person or </w:t>
      </w:r>
      <w:r w:rsidR="00A21DA9" w:rsidRPr="004A5045">
        <w:rPr>
          <w:rFonts w:ascii="Helvetica" w:hAnsi="Helvetica" w:cs="Georgia"/>
          <w:color w:val="1A1A1A"/>
          <w:sz w:val="24"/>
          <w:szCs w:val="24"/>
          <w:lang w:val="en-US"/>
        </w:rPr>
        <w:t>through online participation</w:t>
      </w:r>
      <w:r w:rsidR="00A21DA9" w:rsidRPr="00820455">
        <w:rPr>
          <w:rFonts w:ascii="Helvetica" w:hAnsi="Helvetica" w:cs="Georgia"/>
          <w:color w:val="1A1A1A"/>
          <w:lang w:val="en-US"/>
        </w:rPr>
        <w:t xml:space="preserve"> </w:t>
      </w:r>
      <w:r w:rsidRPr="00686255">
        <w:rPr>
          <w:rFonts w:ascii="Helvetica" w:hAnsi="Helvetica"/>
          <w:sz w:val="24"/>
          <w:szCs w:val="24"/>
        </w:rPr>
        <w:t>with Taylor &amp; Francis and the Editorial Board as required</w:t>
      </w:r>
      <w:r w:rsidR="009A1922">
        <w:rPr>
          <w:rFonts w:ascii="Helvetica" w:hAnsi="Helvetica"/>
          <w:sz w:val="24"/>
          <w:szCs w:val="24"/>
        </w:rPr>
        <w:t xml:space="preserve"> (reasonable travel expenses will be reimbursed)</w:t>
      </w:r>
      <w:r w:rsidRPr="00686255">
        <w:rPr>
          <w:rFonts w:ascii="Helvetica" w:hAnsi="Helvetica"/>
          <w:sz w:val="24"/>
          <w:szCs w:val="24"/>
        </w:rPr>
        <w:t>.</w:t>
      </w:r>
      <w:r w:rsidRPr="00686255">
        <w:rPr>
          <w:rStyle w:val="apple-converted-space"/>
          <w:rFonts w:ascii="Helvetica" w:hAnsi="Helvetica"/>
          <w:sz w:val="24"/>
          <w:szCs w:val="24"/>
        </w:rPr>
        <w:t> </w:t>
      </w:r>
    </w:p>
    <w:p w14:paraId="317254E2" w14:textId="77777777" w:rsidR="00686255" w:rsidRPr="00686255" w:rsidRDefault="00686255" w:rsidP="00686255">
      <w:pPr>
        <w:pStyle w:val="p2"/>
        <w:rPr>
          <w:rFonts w:ascii="Helvetica" w:hAnsi="Helvetica"/>
          <w:sz w:val="24"/>
          <w:szCs w:val="24"/>
        </w:rPr>
      </w:pPr>
      <w:r w:rsidRPr="00686255">
        <w:rPr>
          <w:rFonts w:ascii="Helvetica" w:hAnsi="Helvetica"/>
          <w:sz w:val="24"/>
          <w:szCs w:val="24"/>
        </w:rPr>
        <w:sym w:font="Symbol" w:char="F0B7"/>
      </w:r>
      <w:r w:rsidRPr="00686255">
        <w:rPr>
          <w:rFonts w:ascii="Helvetica" w:hAnsi="Helvetica"/>
          <w:sz w:val="24"/>
          <w:szCs w:val="24"/>
        </w:rPr>
        <w:t xml:space="preserve"> Flag newsworthy articles for marketing.</w:t>
      </w:r>
      <w:r w:rsidRPr="00686255">
        <w:rPr>
          <w:rStyle w:val="apple-converted-space"/>
          <w:rFonts w:ascii="Helvetica" w:hAnsi="Helvetica"/>
          <w:sz w:val="24"/>
          <w:szCs w:val="24"/>
        </w:rPr>
        <w:t> </w:t>
      </w:r>
    </w:p>
    <w:p w14:paraId="07956223" w14:textId="77777777" w:rsidR="00D37419" w:rsidRPr="00686255" w:rsidRDefault="00D37419" w:rsidP="00AB59D6">
      <w:pPr>
        <w:rPr>
          <w:rFonts w:ascii="Helvetica" w:hAnsi="Helvetica" w:cs="Georgia"/>
          <w:i/>
          <w:iCs/>
          <w:color w:val="1A1A1A"/>
          <w:lang w:val="en-US"/>
        </w:rPr>
      </w:pPr>
    </w:p>
    <w:p w14:paraId="08E27B1C" w14:textId="59D4C7D5" w:rsidR="00A508D1" w:rsidRPr="00820455" w:rsidRDefault="0025253A" w:rsidP="00AB59D6">
      <w:pPr>
        <w:rPr>
          <w:rFonts w:ascii="Helvetica" w:hAnsi="Helvetica" w:cs="Georgia"/>
          <w:b/>
          <w:color w:val="1A1A1A"/>
          <w:lang w:val="en-US"/>
        </w:rPr>
      </w:pPr>
      <w:r>
        <w:rPr>
          <w:rFonts w:ascii="Helvetica" w:hAnsi="Helvetica" w:cs="Georgia"/>
          <w:b/>
          <w:i/>
          <w:iCs/>
          <w:color w:val="1A1A1A"/>
          <w:lang w:val="en-US"/>
        </w:rPr>
        <w:t>Application</w:t>
      </w:r>
      <w:r w:rsidR="00A508D1" w:rsidRPr="00820455">
        <w:rPr>
          <w:rFonts w:ascii="Helvetica" w:hAnsi="Helvetica" w:cs="Georgia"/>
          <w:b/>
          <w:i/>
          <w:iCs/>
          <w:color w:val="1A1A1A"/>
          <w:lang w:val="en-US"/>
        </w:rPr>
        <w:t>:</w:t>
      </w:r>
    </w:p>
    <w:p w14:paraId="7399A2F5" w14:textId="77777777" w:rsidR="00A508D1" w:rsidRPr="00820455" w:rsidRDefault="00A508D1" w:rsidP="00AB59D6">
      <w:pPr>
        <w:rPr>
          <w:rFonts w:ascii="Helvetica" w:hAnsi="Helvetica" w:cs="Georgia"/>
          <w:color w:val="1A1A1A"/>
          <w:lang w:val="en-US"/>
        </w:rPr>
      </w:pPr>
    </w:p>
    <w:p w14:paraId="680D7D46" w14:textId="6039CA08" w:rsidR="00A508D1" w:rsidRPr="00820455" w:rsidRDefault="00A508D1" w:rsidP="00AB59D6">
      <w:pPr>
        <w:rPr>
          <w:rFonts w:ascii="Helvetica" w:hAnsi="Helvetica" w:cs="Georgia"/>
          <w:color w:val="1A1A1A"/>
          <w:lang w:val="en-US"/>
        </w:rPr>
      </w:pPr>
      <w:r w:rsidRPr="00820455">
        <w:rPr>
          <w:rFonts w:ascii="Helvetica" w:hAnsi="Helvetica" w:cs="Georgia"/>
          <w:color w:val="1A1A1A"/>
          <w:lang w:val="en-US"/>
        </w:rPr>
        <w:t xml:space="preserve">Please explain in no more than </w:t>
      </w:r>
      <w:r w:rsidR="0025253A">
        <w:rPr>
          <w:rFonts w:ascii="Helvetica" w:hAnsi="Helvetica" w:cs="Georgia"/>
          <w:color w:val="1A1A1A"/>
          <w:lang w:val="en-US"/>
        </w:rPr>
        <w:t xml:space="preserve">1 side of A4 </w:t>
      </w:r>
      <w:r w:rsidRPr="00820455">
        <w:rPr>
          <w:rFonts w:ascii="Helvetica" w:hAnsi="Helvetica" w:cs="Georgia"/>
          <w:color w:val="1A1A1A"/>
          <w:lang w:val="en-US"/>
        </w:rPr>
        <w:t xml:space="preserve">why you </w:t>
      </w:r>
      <w:r w:rsidR="0025253A">
        <w:rPr>
          <w:rFonts w:ascii="Helvetica" w:hAnsi="Helvetica" w:cs="Georgia"/>
          <w:color w:val="1A1A1A"/>
          <w:lang w:val="en-US"/>
        </w:rPr>
        <w:t xml:space="preserve">wish to take on this role and outline the </w:t>
      </w:r>
      <w:r w:rsidRPr="00820455">
        <w:rPr>
          <w:rFonts w:ascii="Helvetica" w:hAnsi="Helvetica" w:cs="Georgia"/>
          <w:color w:val="1A1A1A"/>
          <w:lang w:val="en-US"/>
        </w:rPr>
        <w:t>skills and/ or experience you would bring.  Please also attach a maximum 2 side A4 CV (minimum font 11)</w:t>
      </w:r>
      <w:r w:rsidR="0025253A">
        <w:rPr>
          <w:rFonts w:ascii="Helvetica" w:hAnsi="Helvetica" w:cs="Georgia"/>
          <w:color w:val="1A1A1A"/>
          <w:lang w:val="en-US"/>
        </w:rPr>
        <w:t>.</w:t>
      </w:r>
      <w:r w:rsidR="00686255">
        <w:rPr>
          <w:rFonts w:ascii="Helvetica" w:hAnsi="Helvetica" w:cs="Georgia"/>
          <w:color w:val="1A1A1A"/>
          <w:lang w:val="en-US"/>
        </w:rPr>
        <w:t xml:space="preserve">  The role is unpaid but expenses for travel </w:t>
      </w:r>
      <w:r w:rsidR="00A21DA9">
        <w:rPr>
          <w:rFonts w:ascii="Helvetica" w:hAnsi="Helvetica" w:cs="Georgia"/>
          <w:color w:val="1A1A1A"/>
          <w:lang w:val="en-US"/>
        </w:rPr>
        <w:t xml:space="preserve">within the UK </w:t>
      </w:r>
      <w:r w:rsidR="00686255">
        <w:rPr>
          <w:rFonts w:ascii="Helvetica" w:hAnsi="Helvetica" w:cs="Georgia"/>
          <w:color w:val="1A1A1A"/>
          <w:lang w:val="en-US"/>
        </w:rPr>
        <w:t>associated with the role (e.g. attending editorial board meetings) will be covered by the Association of Law Teachers.</w:t>
      </w:r>
    </w:p>
    <w:p w14:paraId="688BD266" w14:textId="77777777" w:rsidR="009C5955" w:rsidRDefault="009C5955" w:rsidP="00AB59D6">
      <w:pPr>
        <w:rPr>
          <w:rFonts w:ascii="Helvetica" w:hAnsi="Helvetica" w:cs="Georgia"/>
          <w:color w:val="1A1A1A"/>
          <w:lang w:val="en-US"/>
        </w:rPr>
      </w:pPr>
    </w:p>
    <w:p w14:paraId="412B9B1B" w14:textId="33BA1C07" w:rsidR="00C178BD" w:rsidRPr="00820455" w:rsidRDefault="00C178BD" w:rsidP="00C178BD">
      <w:pPr>
        <w:rPr>
          <w:rFonts w:ascii="Helvetica" w:hAnsi="Helvetica" w:cs="Georgia"/>
          <w:color w:val="1A1A1A"/>
          <w:lang w:val="en-US"/>
        </w:rPr>
      </w:pPr>
      <w:r>
        <w:rPr>
          <w:rFonts w:ascii="Helvetica" w:hAnsi="Helvetica" w:cs="Georgia"/>
          <w:color w:val="1A1A1A"/>
          <w:lang w:val="en-US"/>
        </w:rPr>
        <w:t xml:space="preserve">Appointment will be for twelve months, </w:t>
      </w:r>
      <w:r w:rsidR="009A1922">
        <w:rPr>
          <w:rFonts w:ascii="Helvetica" w:hAnsi="Helvetica" w:cs="Georgia"/>
          <w:color w:val="1A1A1A"/>
          <w:lang w:val="en-US"/>
        </w:rPr>
        <w:t>and a handover will be provided in advance of the start date.</w:t>
      </w:r>
    </w:p>
    <w:p w14:paraId="15783F93" w14:textId="77777777" w:rsidR="00C178BD" w:rsidRPr="00820455" w:rsidRDefault="00C178BD" w:rsidP="00AB59D6">
      <w:pPr>
        <w:rPr>
          <w:rFonts w:ascii="Helvetica" w:hAnsi="Helvetica" w:cs="Georgia"/>
          <w:color w:val="1A1A1A"/>
          <w:lang w:val="en-US"/>
        </w:rPr>
      </w:pPr>
    </w:p>
    <w:p w14:paraId="3DE892AF" w14:textId="5841A985" w:rsidR="00DC608E" w:rsidRPr="00820455" w:rsidRDefault="00DC608E" w:rsidP="00DC608E">
      <w:pPr>
        <w:rPr>
          <w:rFonts w:ascii="Helvetica" w:hAnsi="Helvetica" w:cs="Georgia"/>
          <w:color w:val="1A1A1A"/>
          <w:lang w:val="en-US"/>
        </w:rPr>
      </w:pPr>
      <w:r w:rsidRPr="00820455">
        <w:rPr>
          <w:rFonts w:ascii="Helvetica" w:hAnsi="Helvetica" w:cs="Georgia"/>
          <w:color w:val="1A1A1A"/>
          <w:lang w:val="en-US"/>
        </w:rPr>
        <w:t xml:space="preserve">Please send your </w:t>
      </w:r>
      <w:r>
        <w:rPr>
          <w:rFonts w:ascii="Helvetica" w:hAnsi="Helvetica" w:cs="Georgia"/>
          <w:color w:val="1A1A1A"/>
          <w:lang w:val="en-US"/>
        </w:rPr>
        <w:t xml:space="preserve">application </w:t>
      </w:r>
      <w:r w:rsidRPr="00820455">
        <w:rPr>
          <w:rFonts w:ascii="Helvetica" w:hAnsi="Helvetica" w:cs="Georgia"/>
          <w:color w:val="1A1A1A"/>
          <w:lang w:val="en-US"/>
        </w:rPr>
        <w:t xml:space="preserve">and CV to </w:t>
      </w:r>
      <w:r w:rsidRPr="00820455">
        <w:rPr>
          <w:rFonts w:ascii="Helvetica" w:hAnsi="Helvetica" w:cs="Georgia"/>
          <w:i/>
          <w:color w:val="1A1A1A"/>
          <w:lang w:val="en-US"/>
        </w:rPr>
        <w:t>Law Teacher</w:t>
      </w:r>
      <w:r w:rsidRPr="00820455">
        <w:rPr>
          <w:rFonts w:ascii="Helvetica" w:hAnsi="Helvetica" w:cs="Georgia"/>
          <w:color w:val="1A1A1A"/>
          <w:lang w:val="en-US"/>
        </w:rPr>
        <w:t xml:space="preserve"> General Editor</w:t>
      </w:r>
      <w:r>
        <w:rPr>
          <w:rFonts w:ascii="Helvetica" w:hAnsi="Helvetica" w:cs="Georgia"/>
          <w:color w:val="1A1A1A"/>
          <w:lang w:val="en-US"/>
        </w:rPr>
        <w:t>s</w:t>
      </w:r>
      <w:r w:rsidRPr="00820455">
        <w:rPr>
          <w:rFonts w:ascii="Helvetica" w:hAnsi="Helvetica" w:cs="Georgia"/>
          <w:color w:val="1A1A1A"/>
          <w:lang w:val="en-US"/>
        </w:rPr>
        <w:t xml:space="preserve">, Professor Chris Ashford </w:t>
      </w:r>
      <w:hyperlink r:id="rId5" w:history="1">
        <w:r w:rsidRPr="00820455">
          <w:rPr>
            <w:rStyle w:val="Hyperlink"/>
            <w:rFonts w:ascii="Helvetica" w:hAnsi="Helvetica" w:cs="Georgia"/>
            <w:lang w:val="en-US"/>
          </w:rPr>
          <w:t>chris.ashford@northumbria.ac.uk</w:t>
        </w:r>
      </w:hyperlink>
      <w:r w:rsidRPr="00820455">
        <w:rPr>
          <w:rFonts w:ascii="Helvetica" w:hAnsi="Helvetica" w:cs="Georgia"/>
          <w:color w:val="1A1A1A"/>
          <w:lang w:val="en-US"/>
        </w:rPr>
        <w:t xml:space="preserve"> </w:t>
      </w:r>
      <w:r>
        <w:rPr>
          <w:rFonts w:ascii="Helvetica" w:hAnsi="Helvetica" w:cs="Georgia"/>
          <w:color w:val="1A1A1A"/>
          <w:lang w:val="en-US"/>
        </w:rPr>
        <w:t xml:space="preserve">and Dr Jessica </w:t>
      </w:r>
      <w:proofErr w:type="spellStart"/>
      <w:r>
        <w:rPr>
          <w:rFonts w:ascii="Helvetica" w:hAnsi="Helvetica" w:cs="Georgia"/>
          <w:color w:val="1A1A1A"/>
          <w:lang w:val="en-US"/>
        </w:rPr>
        <w:t>Guth</w:t>
      </w:r>
      <w:proofErr w:type="spellEnd"/>
      <w:r w:rsidR="002D02B0">
        <w:rPr>
          <w:rFonts w:ascii="Helvetica" w:hAnsi="Helvetica" w:cs="Georgia"/>
          <w:color w:val="1A1A1A"/>
          <w:lang w:val="en-US"/>
        </w:rPr>
        <w:t xml:space="preserve"> </w:t>
      </w:r>
      <w:hyperlink r:id="rId6" w:history="1">
        <w:r w:rsidR="002D02B0" w:rsidRPr="00E2610B">
          <w:rPr>
            <w:rStyle w:val="Hyperlink"/>
            <w:rFonts w:ascii="Helvetica" w:hAnsi="Helvetica" w:cs="Georgia"/>
            <w:lang w:val="en-US"/>
          </w:rPr>
          <w:t>J.Guth@leedstrinity.ac.uk</w:t>
        </w:r>
      </w:hyperlink>
      <w:r w:rsidR="002D02B0">
        <w:rPr>
          <w:rFonts w:ascii="Helvetica" w:hAnsi="Helvetica" w:cs="Georgia"/>
          <w:color w:val="1A1A1A"/>
          <w:lang w:val="en-US"/>
        </w:rPr>
        <w:t xml:space="preserve"> </w:t>
      </w:r>
      <w:r w:rsidRPr="00820455">
        <w:rPr>
          <w:rFonts w:ascii="Helvetica" w:hAnsi="Helvetica" w:cs="Georgia"/>
          <w:color w:val="1A1A1A"/>
          <w:lang w:val="en-US"/>
        </w:rPr>
        <w:t>by</w:t>
      </w:r>
      <w:r w:rsidR="007B2D2B">
        <w:rPr>
          <w:rFonts w:ascii="Helvetica" w:hAnsi="Helvetica" w:cs="Georgia"/>
          <w:b/>
          <w:bCs/>
          <w:color w:val="1A1A1A"/>
          <w:u w:val="single"/>
          <w:lang w:val="en-US"/>
        </w:rPr>
        <w:t xml:space="preserve"> Friday 15 December 2023</w:t>
      </w:r>
      <w:r w:rsidRPr="00820455">
        <w:rPr>
          <w:rFonts w:ascii="Helvetica" w:hAnsi="Helvetica" w:cs="Georgia"/>
          <w:color w:val="1A1A1A"/>
          <w:lang w:val="en-US"/>
        </w:rPr>
        <w:t>.</w:t>
      </w:r>
    </w:p>
    <w:p w14:paraId="7B437AA6" w14:textId="77777777" w:rsidR="00632718" w:rsidRPr="00820455" w:rsidRDefault="00632718" w:rsidP="00AB59D6">
      <w:pPr>
        <w:rPr>
          <w:rFonts w:ascii="Helvetica" w:hAnsi="Helvetica" w:cs="Georgia"/>
          <w:color w:val="1A1A1A"/>
          <w:lang w:val="en-US"/>
        </w:rPr>
      </w:pPr>
    </w:p>
    <w:p w14:paraId="34666B76" w14:textId="77777777" w:rsidR="00632718" w:rsidRPr="00820455" w:rsidRDefault="00632718" w:rsidP="00632718">
      <w:pPr>
        <w:rPr>
          <w:rFonts w:ascii="Helvetica" w:eastAsia="Times New Roman" w:hAnsi="Helvetica" w:cs="Arial"/>
          <w:lang w:eastAsia="en-GB"/>
        </w:rPr>
      </w:pPr>
      <w:r w:rsidRPr="00820455">
        <w:rPr>
          <w:rFonts w:ascii="Helvetica" w:eastAsia="Times New Roman" w:hAnsi="Helvetica" w:cs="Arial"/>
          <w:i/>
          <w:lang w:eastAsia="en-GB"/>
        </w:rPr>
        <w:t>The Law Teacher</w:t>
      </w:r>
      <w:r w:rsidRPr="00820455">
        <w:rPr>
          <w:rFonts w:ascii="Helvetica" w:eastAsia="Times New Roman" w:hAnsi="Helvetica" w:cs="Arial"/>
          <w:lang w:eastAsia="en-GB"/>
        </w:rPr>
        <w:t xml:space="preserve"> is the journal of the Association of Law Teachers</w:t>
      </w:r>
    </w:p>
    <w:p w14:paraId="58356A54" w14:textId="77777777" w:rsidR="00632718" w:rsidRPr="00820455" w:rsidRDefault="00632718" w:rsidP="00632718">
      <w:pPr>
        <w:rPr>
          <w:rFonts w:ascii="Helvetica" w:eastAsia="Times New Roman" w:hAnsi="Helvetica" w:cs="Arial"/>
          <w:i/>
          <w:lang w:eastAsia="en-GB"/>
        </w:rPr>
      </w:pPr>
      <w:r w:rsidRPr="00820455">
        <w:rPr>
          <w:rFonts w:ascii="Helvetica" w:eastAsia="Times New Roman" w:hAnsi="Helvetica" w:cs="Arial"/>
          <w:i/>
          <w:lang w:eastAsia="en-GB"/>
        </w:rPr>
        <w:t>“Passionate about legal learning”</w:t>
      </w:r>
    </w:p>
    <w:p w14:paraId="66C52697" w14:textId="600E397B" w:rsidR="00632718" w:rsidRPr="00820455" w:rsidRDefault="00632718" w:rsidP="00AB59D6">
      <w:pPr>
        <w:rPr>
          <w:rFonts w:ascii="Helvetica" w:hAnsi="Helvetica"/>
        </w:rPr>
      </w:pPr>
      <w:r w:rsidRPr="00820455">
        <w:rPr>
          <w:rFonts w:ascii="Helvetica" w:hAnsi="Helvetica"/>
          <w:noProof/>
          <w:sz w:val="52"/>
          <w:szCs w:val="52"/>
          <w:lang w:eastAsia="en-GB"/>
        </w:rPr>
        <w:drawing>
          <wp:anchor distT="0" distB="0" distL="114300" distR="114300" simplePos="0" relativeHeight="251663360" behindDoc="0" locked="0" layoutInCell="1" allowOverlap="1" wp14:anchorId="5E31DF4F" wp14:editId="3C95B1EE">
            <wp:simplePos x="0" y="0"/>
            <wp:positionH relativeFrom="column">
              <wp:posOffset>4624070</wp:posOffset>
            </wp:positionH>
            <wp:positionV relativeFrom="paragraph">
              <wp:posOffset>211455</wp:posOffset>
            </wp:positionV>
            <wp:extent cx="1600835" cy="608965"/>
            <wp:effectExtent l="0" t="0" r="0" b="635"/>
            <wp:wrapSquare wrapText="bothSides"/>
            <wp:docPr id="6" name="Picture 6" descr="/Users/iMacHome/Downloads/routledg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iMacHome/Downloads/routledge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455">
        <w:rPr>
          <w:rFonts w:ascii="Helvetica" w:hAnsi="Helvetica"/>
          <w:noProof/>
          <w:sz w:val="52"/>
          <w:szCs w:val="52"/>
          <w:lang w:eastAsia="en-GB"/>
        </w:rPr>
        <w:drawing>
          <wp:anchor distT="0" distB="0" distL="114300" distR="114300" simplePos="0" relativeHeight="251661312" behindDoc="0" locked="0" layoutInCell="1" allowOverlap="1" wp14:anchorId="16F7204D" wp14:editId="1CC01A13">
            <wp:simplePos x="0" y="0"/>
            <wp:positionH relativeFrom="column">
              <wp:posOffset>3709670</wp:posOffset>
            </wp:positionH>
            <wp:positionV relativeFrom="paragraph">
              <wp:posOffset>158115</wp:posOffset>
            </wp:positionV>
            <wp:extent cx="735965" cy="675001"/>
            <wp:effectExtent l="0" t="0" r="635" b="11430"/>
            <wp:wrapSquare wrapText="bothSides"/>
            <wp:docPr id="2" name="Picture 2" descr="/Users/iMacHome/Dropbox/ALT/Full al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iMacHome/Dropbox/ALT/Full alt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7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2718" w:rsidRPr="00820455" w:rsidSect="008B20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2671D4"/>
    <w:multiLevelType w:val="hybridMultilevel"/>
    <w:tmpl w:val="4976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163102">
    <w:abstractNumId w:val="0"/>
  </w:num>
  <w:num w:numId="2" w16cid:durableId="792485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D1"/>
    <w:rsid w:val="00047BF0"/>
    <w:rsid w:val="0009403A"/>
    <w:rsid w:val="00165AB9"/>
    <w:rsid w:val="001E6CCE"/>
    <w:rsid w:val="00216A82"/>
    <w:rsid w:val="0025253A"/>
    <w:rsid w:val="002D02B0"/>
    <w:rsid w:val="002E3FF4"/>
    <w:rsid w:val="00332DA1"/>
    <w:rsid w:val="00340D9A"/>
    <w:rsid w:val="003E20FF"/>
    <w:rsid w:val="004E4EA2"/>
    <w:rsid w:val="004F34ED"/>
    <w:rsid w:val="00513EF4"/>
    <w:rsid w:val="005A137A"/>
    <w:rsid w:val="0061306A"/>
    <w:rsid w:val="00632718"/>
    <w:rsid w:val="00644CDB"/>
    <w:rsid w:val="00686255"/>
    <w:rsid w:val="00761371"/>
    <w:rsid w:val="007B2D2B"/>
    <w:rsid w:val="007B6B3D"/>
    <w:rsid w:val="00820455"/>
    <w:rsid w:val="008842ED"/>
    <w:rsid w:val="008B2002"/>
    <w:rsid w:val="009A1922"/>
    <w:rsid w:val="009C5955"/>
    <w:rsid w:val="00A02883"/>
    <w:rsid w:val="00A12B41"/>
    <w:rsid w:val="00A21DA9"/>
    <w:rsid w:val="00A508D1"/>
    <w:rsid w:val="00AB59D6"/>
    <w:rsid w:val="00C178BD"/>
    <w:rsid w:val="00D35F8A"/>
    <w:rsid w:val="00D37419"/>
    <w:rsid w:val="00D50425"/>
    <w:rsid w:val="00DC608E"/>
    <w:rsid w:val="00DD4137"/>
    <w:rsid w:val="00DD5147"/>
    <w:rsid w:val="00E96D56"/>
    <w:rsid w:val="00F9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0D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C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4CDB"/>
    <w:pPr>
      <w:ind w:left="720"/>
      <w:contextualSpacing/>
    </w:pPr>
  </w:style>
  <w:style w:type="paragraph" w:customStyle="1" w:styleId="p1">
    <w:name w:val="p1"/>
    <w:basedOn w:val="Normal"/>
    <w:rsid w:val="00686255"/>
    <w:rPr>
      <w:rFonts w:ascii="Calibri" w:hAnsi="Calibri" w:cs="Times New Roman"/>
      <w:sz w:val="18"/>
      <w:szCs w:val="18"/>
      <w:lang w:eastAsia="en-GB"/>
    </w:rPr>
  </w:style>
  <w:style w:type="paragraph" w:customStyle="1" w:styleId="p2">
    <w:name w:val="p2"/>
    <w:basedOn w:val="Normal"/>
    <w:rsid w:val="00686255"/>
    <w:rPr>
      <w:rFonts w:ascii="Calibri" w:hAnsi="Calibri" w:cs="Times New Roman"/>
      <w:sz w:val="16"/>
      <w:szCs w:val="16"/>
      <w:lang w:eastAsia="en-GB"/>
    </w:rPr>
  </w:style>
  <w:style w:type="paragraph" w:customStyle="1" w:styleId="p3">
    <w:name w:val="p3"/>
    <w:basedOn w:val="Normal"/>
    <w:rsid w:val="00686255"/>
    <w:pPr>
      <w:spacing w:after="18"/>
    </w:pPr>
    <w:rPr>
      <w:rFonts w:ascii="Calibri" w:hAnsi="Calibri" w:cs="Times New Roman"/>
      <w:sz w:val="16"/>
      <w:szCs w:val="16"/>
      <w:lang w:eastAsia="en-GB"/>
    </w:rPr>
  </w:style>
  <w:style w:type="paragraph" w:customStyle="1" w:styleId="p4">
    <w:name w:val="p4"/>
    <w:basedOn w:val="Normal"/>
    <w:rsid w:val="00686255"/>
    <w:rPr>
      <w:rFonts w:ascii="Calibri" w:hAnsi="Calibri" w:cs="Times New Roman"/>
      <w:sz w:val="16"/>
      <w:szCs w:val="16"/>
      <w:lang w:eastAsia="en-GB"/>
    </w:rPr>
  </w:style>
  <w:style w:type="paragraph" w:customStyle="1" w:styleId="p5">
    <w:name w:val="p5"/>
    <w:basedOn w:val="Normal"/>
    <w:rsid w:val="00686255"/>
    <w:pPr>
      <w:spacing w:after="21"/>
    </w:pPr>
    <w:rPr>
      <w:rFonts w:ascii="Calibri" w:hAnsi="Calibri" w:cs="Times New Roman"/>
      <w:sz w:val="16"/>
      <w:szCs w:val="16"/>
      <w:lang w:eastAsia="en-GB"/>
    </w:rPr>
  </w:style>
  <w:style w:type="paragraph" w:customStyle="1" w:styleId="p6">
    <w:name w:val="p6"/>
    <w:basedOn w:val="Normal"/>
    <w:rsid w:val="00686255"/>
    <w:rPr>
      <w:rFonts w:ascii="Calibri" w:hAnsi="Calibri" w:cs="Times New Roman"/>
      <w:sz w:val="17"/>
      <w:szCs w:val="17"/>
      <w:lang w:eastAsia="en-GB"/>
    </w:rPr>
  </w:style>
  <w:style w:type="character" w:customStyle="1" w:styleId="apple-converted-space">
    <w:name w:val="apple-converted-space"/>
    <w:basedOn w:val="DefaultParagraphFont"/>
    <w:rsid w:val="00686255"/>
  </w:style>
  <w:style w:type="paragraph" w:styleId="BalloonText">
    <w:name w:val="Balloon Text"/>
    <w:basedOn w:val="Normal"/>
    <w:link w:val="BalloonTextChar"/>
    <w:uiPriority w:val="99"/>
    <w:semiHidden/>
    <w:unhideWhenUsed/>
    <w:rsid w:val="003E20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F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2D0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Guth@leedstrinity.ac.uk" TargetMode="External"/><Relationship Id="rId5" Type="http://schemas.openxmlformats.org/officeDocument/2006/relationships/hyperlink" Target="mailto:chris.ashford@northumbria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Chris Ashford</cp:lastModifiedBy>
  <cp:revision>4</cp:revision>
  <dcterms:created xsi:type="dcterms:W3CDTF">2023-11-08T13:57:00Z</dcterms:created>
  <dcterms:modified xsi:type="dcterms:W3CDTF">2023-11-08T16:59:00Z</dcterms:modified>
</cp:coreProperties>
</file>