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36336" w14:textId="77777777" w:rsidR="005B0F7F" w:rsidRDefault="005B0F7F" w:rsidP="005B0F7F">
      <w:r>
        <w:t>The Advancing Wellness in Law Network is a free network open to everyone with an interest in wellness in legal education and the legal profession. It holds monthly online 'digital conversations' which are open to all. Its first digital conversation of 2025 will take place on Monday, 20th January 09.30-11.00 GMT and features three excellent guests:</w:t>
      </w:r>
    </w:p>
    <w:p w14:paraId="0B423F6C" w14:textId="77777777" w:rsidR="005B0F7F" w:rsidRDefault="005B0F7F" w:rsidP="005B0F7F"/>
    <w:p w14:paraId="17521044" w14:textId="77777777" w:rsidR="005B0F7F" w:rsidRDefault="005B0F7F" w:rsidP="005B0F7F">
      <w:r>
        <w:t>- Sally Ingram MBE, Director of Student Health and Wellbeing Services and Interim Head of Colleague Health and Wellbeing at Newcastle University (bio below) who will be discussing student mental health; and</w:t>
      </w:r>
      <w:r>
        <w:br/>
        <w:t xml:space="preserve">- Niamh Warnock, Engagement and Relationship Manager and </w:t>
      </w:r>
      <w:proofErr w:type="spellStart"/>
      <w:r>
        <w:t>TrishMcLellan</w:t>
      </w:r>
      <w:proofErr w:type="spellEnd"/>
      <w:r>
        <w:t xml:space="preserve">, Director of Engagement, at the charity </w:t>
      </w:r>
      <w:proofErr w:type="spellStart"/>
      <w:r>
        <w:t>LawCare</w:t>
      </w:r>
      <w:proofErr w:type="spellEnd"/>
      <w:r>
        <w:t xml:space="preserve"> who will be discussing the launch of </w:t>
      </w:r>
      <w:proofErr w:type="spellStart"/>
      <w:r>
        <w:t>LawCare's</w:t>
      </w:r>
      <w:proofErr w:type="spellEnd"/>
      <w:r>
        <w:t xml:space="preserve"> Life in the Law 2025 research project.</w:t>
      </w:r>
      <w:r>
        <w:br/>
      </w:r>
    </w:p>
    <w:p w14:paraId="3AF2018F" w14:textId="7D008097" w:rsidR="005B0F7F" w:rsidRDefault="005B0F7F" w:rsidP="005B0F7F">
      <w:r>
        <w:t xml:space="preserve">For a meeting link and/or to join the network, please contact </w:t>
      </w:r>
      <w:hyperlink r:id="rId4" w:history="1">
        <w:r>
          <w:rPr>
            <w:rStyle w:val="Hyperlink"/>
          </w:rPr>
          <w:t>lawwellnessuk@gmail.com</w:t>
        </w:r>
      </w:hyperlink>
      <w:r>
        <w:t>.</w:t>
      </w:r>
    </w:p>
    <w:p w14:paraId="713296D9" w14:textId="77777777" w:rsidR="005B0F7F" w:rsidRDefault="005B0F7F" w:rsidP="005B0F7F"/>
    <w:p w14:paraId="4E5CA733" w14:textId="77777777" w:rsidR="00745977" w:rsidRDefault="00745977"/>
    <w:sectPr w:rsidR="007459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F7F"/>
    <w:rsid w:val="000F182A"/>
    <w:rsid w:val="00260A59"/>
    <w:rsid w:val="005B0F7F"/>
    <w:rsid w:val="006A32EE"/>
    <w:rsid w:val="00745977"/>
    <w:rsid w:val="007C6D97"/>
    <w:rsid w:val="007D05C6"/>
    <w:rsid w:val="007E418D"/>
    <w:rsid w:val="00BE2756"/>
    <w:rsid w:val="00D461E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FD09A"/>
  <w15:chartTrackingRefBased/>
  <w15:docId w15:val="{320BDB6C-ABFF-4F05-B964-657457AB1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B0F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804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awwellnessu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Selwood</dc:creator>
  <cp:keywords/>
  <dc:description/>
  <cp:lastModifiedBy>Marie Selwood</cp:lastModifiedBy>
  <cp:revision>1</cp:revision>
  <dcterms:created xsi:type="dcterms:W3CDTF">2025-01-08T18:54:00Z</dcterms:created>
  <dcterms:modified xsi:type="dcterms:W3CDTF">2025-01-08T18:55:00Z</dcterms:modified>
</cp:coreProperties>
</file>