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82858" w14:textId="0CE19530" w:rsidR="00EC5976" w:rsidRDefault="00DA17A6">
      <w:pPr>
        <w:rPr>
          <w:b/>
          <w:bCs/>
        </w:rPr>
      </w:pPr>
      <w:r>
        <w:rPr>
          <w:b/>
          <w:bCs/>
        </w:rPr>
        <w:t>Call for contributions to a new Women’s Legal Landmarks project</w:t>
      </w:r>
    </w:p>
    <w:p w14:paraId="3BC7AC7F" w14:textId="0E490DF9" w:rsidR="00DA17A6" w:rsidRDefault="00DA17A6">
      <w:r>
        <w:t xml:space="preserve">Following the successful publication of </w:t>
      </w:r>
      <w:r>
        <w:rPr>
          <w:i/>
          <w:iCs/>
        </w:rPr>
        <w:t xml:space="preserve">Women’s Legal Landmarks: Celebrating the History of Women in the UK </w:t>
      </w:r>
      <w:r w:rsidRPr="00DA17A6">
        <w:rPr>
          <w:i/>
          <w:iCs/>
        </w:rPr>
        <w:t>and Ireland</w:t>
      </w:r>
      <w:r>
        <w:t xml:space="preserve"> a</w:t>
      </w:r>
      <w:r w:rsidRPr="00DA17A6">
        <w:t>nd</w:t>
      </w:r>
      <w:r>
        <w:t xml:space="preserve"> </w:t>
      </w:r>
      <w:r>
        <w:rPr>
          <w:i/>
          <w:iCs/>
        </w:rPr>
        <w:t>Women’s Legal Landmarks in the Interwar Years: Not for Want of Trying</w:t>
      </w:r>
      <w:r>
        <w:t xml:space="preserve"> (which </w:t>
      </w:r>
      <w:r>
        <w:rPr>
          <w:i/>
          <w:iCs/>
        </w:rPr>
        <w:t>The Times</w:t>
      </w:r>
      <w:r>
        <w:t xml:space="preserve"> named as one of the five best law books of 2024), we are pleased to announce a Call for Contributions for a new volume, </w:t>
      </w:r>
      <w:r>
        <w:rPr>
          <w:i/>
          <w:iCs/>
        </w:rPr>
        <w:t>Women’s Legal Landmarks in the Postwar Years</w:t>
      </w:r>
      <w:r>
        <w:t xml:space="preserve">, to be published, like the others, by Hart (Bloomsbury).  We seek proposals for landmarks from the period 1946-70 that either improved the position of women and girls in England and Wales or represented stages along the way to later reform, including those blocked by political indifference or opposition.  The format for each landmark of 3000 words will be the same as that for the earlier volumes and we recommend that intending participants study those volumes to see what we have in mind, and also read the introductions for guidance on methodology.  </w:t>
      </w:r>
      <w:r w:rsidR="00D8447C">
        <w:t xml:space="preserve">Please do not duplicate any of the ten landmarks from this period included in the first </w:t>
      </w:r>
      <w:r w:rsidR="00D8447C">
        <w:rPr>
          <w:i/>
          <w:iCs/>
        </w:rPr>
        <w:t xml:space="preserve">Women’s Legal Landmarks </w:t>
      </w:r>
      <w:r w:rsidR="00D8447C">
        <w:t xml:space="preserve">book. </w:t>
      </w:r>
      <w:r>
        <w:t>We welcome proposals f</w:t>
      </w:r>
      <w:r w:rsidR="00D8447C">
        <w:t>rom</w:t>
      </w:r>
      <w:r>
        <w:t xml:space="preserve"> doctoral students and early career academics </w:t>
      </w:r>
      <w:r w:rsidR="000B65C1">
        <w:t xml:space="preserve">as well as established scholars </w:t>
      </w:r>
      <w:r>
        <w:t xml:space="preserve">in law, history, </w:t>
      </w:r>
      <w:r w:rsidR="00D8447C">
        <w:t>indeed</w:t>
      </w:r>
      <w:r>
        <w:t xml:space="preserve"> any field provided </w:t>
      </w:r>
      <w:r w:rsidR="00D8447C">
        <w:t>you</w:t>
      </w:r>
      <w:r>
        <w:t>r chosen landmark had legal significance</w:t>
      </w:r>
      <w:r w:rsidR="000B65C1">
        <w:t xml:space="preserve">, </w:t>
      </w:r>
      <w:r w:rsidR="00D8447C">
        <w:t xml:space="preserve">and from </w:t>
      </w:r>
      <w:r w:rsidR="000B65C1">
        <w:t>lawyers, judges, activists, or other interested persons</w:t>
      </w:r>
      <w:r>
        <w:t xml:space="preserve">.  </w:t>
      </w:r>
    </w:p>
    <w:p w14:paraId="0B115686" w14:textId="471D2131" w:rsidR="00DA17A6" w:rsidRDefault="00DA17A6">
      <w:r>
        <w:t xml:space="preserve">Please send proposals of </w:t>
      </w:r>
      <w:r w:rsidR="00453D64">
        <w:t>3</w:t>
      </w:r>
      <w:r>
        <w:t xml:space="preserve">00 words, together with a couple of lines explaining  who you are, to </w:t>
      </w:r>
      <w:r w:rsidR="0082012D">
        <w:t>Rosemary Auchmuty (</w:t>
      </w:r>
      <w:hyperlink r:id="rId4" w:history="1">
        <w:r w:rsidR="0082012D" w:rsidRPr="001E51F6">
          <w:rPr>
            <w:rStyle w:val="Hyperlink"/>
          </w:rPr>
          <w:t>r.auchmuty@reading.ac.uk</w:t>
        </w:r>
      </w:hyperlink>
      <w:r w:rsidR="0082012D">
        <w:t xml:space="preserve">) </w:t>
      </w:r>
      <w:r>
        <w:rPr>
          <w:b/>
          <w:bCs/>
        </w:rPr>
        <w:t>by 31 May 2025.</w:t>
      </w:r>
    </w:p>
    <w:p w14:paraId="0C25AA69" w14:textId="6FC6D81A" w:rsidR="00DA17A6" w:rsidRDefault="00DA17A6">
      <w:r>
        <w:t xml:space="preserve">As before we plan to workshop contributions some time in the winter of 2025-6.  Final submission, </w:t>
      </w:r>
      <w:r w:rsidR="000430F8">
        <w:t>April</w:t>
      </w:r>
      <w:r>
        <w:t xml:space="preserve"> 2026.</w:t>
      </w:r>
    </w:p>
    <w:p w14:paraId="2CA95043" w14:textId="61388FD4" w:rsidR="00DA17A6" w:rsidRDefault="00DA17A6">
      <w:r>
        <w:t>Rosemary Auchmuty</w:t>
      </w:r>
      <w:r>
        <w:tab/>
      </w:r>
      <w:r>
        <w:tab/>
      </w:r>
    </w:p>
    <w:p w14:paraId="098F6921" w14:textId="5E1046CF" w:rsidR="00DA17A6" w:rsidRDefault="00DA17A6">
      <w:r>
        <w:t>Erika Rackley</w:t>
      </w:r>
    </w:p>
    <w:p w14:paraId="18AC665B" w14:textId="287E5894" w:rsidR="00DA17A6" w:rsidRPr="00DA17A6" w:rsidRDefault="00DA17A6">
      <w:r>
        <w:t>Mari Takayanagi</w:t>
      </w:r>
    </w:p>
    <w:sectPr w:rsidR="00DA17A6" w:rsidRPr="00DA17A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7A6"/>
    <w:rsid w:val="000419DA"/>
    <w:rsid w:val="000430F8"/>
    <w:rsid w:val="000B65C1"/>
    <w:rsid w:val="003D1103"/>
    <w:rsid w:val="00453D64"/>
    <w:rsid w:val="00457279"/>
    <w:rsid w:val="00691D92"/>
    <w:rsid w:val="006973CB"/>
    <w:rsid w:val="0082012D"/>
    <w:rsid w:val="009A1636"/>
    <w:rsid w:val="00A2690D"/>
    <w:rsid w:val="00BF7179"/>
    <w:rsid w:val="00C43D28"/>
    <w:rsid w:val="00CD619E"/>
    <w:rsid w:val="00D8447C"/>
    <w:rsid w:val="00DA17A6"/>
    <w:rsid w:val="00E77E30"/>
    <w:rsid w:val="00EC5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13935E2"/>
  <w15:chartTrackingRefBased/>
  <w15:docId w15:val="{F0D00D23-E7BC-4749-826D-C768610F0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17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17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17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17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17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17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17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17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17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7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17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17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17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17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17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17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17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17A6"/>
    <w:rPr>
      <w:rFonts w:eastAsiaTheme="majorEastAsia" w:cstheme="majorBidi"/>
      <w:color w:val="272727" w:themeColor="text1" w:themeTint="D8"/>
    </w:rPr>
  </w:style>
  <w:style w:type="paragraph" w:styleId="Title">
    <w:name w:val="Title"/>
    <w:basedOn w:val="Normal"/>
    <w:next w:val="Normal"/>
    <w:link w:val="TitleChar"/>
    <w:uiPriority w:val="10"/>
    <w:qFormat/>
    <w:rsid w:val="00DA17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17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17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17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17A6"/>
    <w:pPr>
      <w:spacing w:before="160"/>
      <w:jc w:val="center"/>
    </w:pPr>
    <w:rPr>
      <w:i/>
      <w:iCs/>
      <w:color w:val="404040" w:themeColor="text1" w:themeTint="BF"/>
    </w:rPr>
  </w:style>
  <w:style w:type="character" w:customStyle="1" w:styleId="QuoteChar">
    <w:name w:val="Quote Char"/>
    <w:basedOn w:val="DefaultParagraphFont"/>
    <w:link w:val="Quote"/>
    <w:uiPriority w:val="29"/>
    <w:rsid w:val="00DA17A6"/>
    <w:rPr>
      <w:i/>
      <w:iCs/>
      <w:color w:val="404040" w:themeColor="text1" w:themeTint="BF"/>
    </w:rPr>
  </w:style>
  <w:style w:type="paragraph" w:styleId="ListParagraph">
    <w:name w:val="List Paragraph"/>
    <w:basedOn w:val="Normal"/>
    <w:uiPriority w:val="34"/>
    <w:qFormat/>
    <w:rsid w:val="00DA17A6"/>
    <w:pPr>
      <w:ind w:left="720"/>
      <w:contextualSpacing/>
    </w:pPr>
  </w:style>
  <w:style w:type="character" w:styleId="IntenseEmphasis">
    <w:name w:val="Intense Emphasis"/>
    <w:basedOn w:val="DefaultParagraphFont"/>
    <w:uiPriority w:val="21"/>
    <w:qFormat/>
    <w:rsid w:val="00DA17A6"/>
    <w:rPr>
      <w:i/>
      <w:iCs/>
      <w:color w:val="0F4761" w:themeColor="accent1" w:themeShade="BF"/>
    </w:rPr>
  </w:style>
  <w:style w:type="paragraph" w:styleId="IntenseQuote">
    <w:name w:val="Intense Quote"/>
    <w:basedOn w:val="Normal"/>
    <w:next w:val="Normal"/>
    <w:link w:val="IntenseQuoteChar"/>
    <w:uiPriority w:val="30"/>
    <w:qFormat/>
    <w:rsid w:val="00DA17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17A6"/>
    <w:rPr>
      <w:i/>
      <w:iCs/>
      <w:color w:val="0F4761" w:themeColor="accent1" w:themeShade="BF"/>
    </w:rPr>
  </w:style>
  <w:style w:type="character" w:styleId="IntenseReference">
    <w:name w:val="Intense Reference"/>
    <w:basedOn w:val="DefaultParagraphFont"/>
    <w:uiPriority w:val="32"/>
    <w:qFormat/>
    <w:rsid w:val="00DA17A6"/>
    <w:rPr>
      <w:b/>
      <w:bCs/>
      <w:smallCaps/>
      <w:color w:val="0F4761" w:themeColor="accent1" w:themeShade="BF"/>
      <w:spacing w:val="5"/>
    </w:rPr>
  </w:style>
  <w:style w:type="character" w:styleId="Hyperlink">
    <w:name w:val="Hyperlink"/>
    <w:basedOn w:val="DefaultParagraphFont"/>
    <w:uiPriority w:val="99"/>
    <w:unhideWhenUsed/>
    <w:rsid w:val="0082012D"/>
    <w:rPr>
      <w:color w:val="467886" w:themeColor="hyperlink"/>
      <w:u w:val="single"/>
    </w:rPr>
  </w:style>
  <w:style w:type="character" w:styleId="UnresolvedMention">
    <w:name w:val="Unresolved Mention"/>
    <w:basedOn w:val="DefaultParagraphFont"/>
    <w:uiPriority w:val="99"/>
    <w:semiHidden/>
    <w:unhideWhenUsed/>
    <w:rsid w:val="008201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uchmuty@reading.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Auchmuty</dc:creator>
  <cp:keywords/>
  <dc:description/>
  <cp:lastModifiedBy>Rosemary Auchmuty</cp:lastModifiedBy>
  <cp:revision>3</cp:revision>
  <cp:lastPrinted>2025-02-23T09:23:00Z</cp:lastPrinted>
  <dcterms:created xsi:type="dcterms:W3CDTF">2025-03-18T10:23:00Z</dcterms:created>
  <dcterms:modified xsi:type="dcterms:W3CDTF">2025-03-18T10:23:00Z</dcterms:modified>
</cp:coreProperties>
</file>