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E31DF" w14:textId="77777777" w:rsidR="009F6132" w:rsidRPr="009F6132" w:rsidRDefault="009F6132" w:rsidP="009F6132">
      <w:pPr>
        <w:rPr>
          <w:rFonts w:ascii="Calibri" w:eastAsia="Times New Roman" w:hAnsi="Calibri" w:cs="Calibri"/>
          <w:color w:val="000000"/>
          <w:sz w:val="28"/>
          <w:szCs w:val="28"/>
        </w:rPr>
      </w:pPr>
      <w:r w:rsidRPr="009F6132">
        <w:rPr>
          <w:rFonts w:ascii="Calibri" w:eastAsia="Times New Roman" w:hAnsi="Calibri" w:cs="Calibri"/>
          <w:color w:val="000000"/>
          <w:sz w:val="28"/>
          <w:szCs w:val="28"/>
        </w:rPr>
        <w:fldChar w:fldCharType="begin"/>
      </w:r>
      <w:r w:rsidRPr="009F6132">
        <w:rPr>
          <w:rFonts w:ascii="Calibri" w:eastAsia="Times New Roman" w:hAnsi="Calibri" w:cs="Calibri"/>
          <w:color w:val="000000"/>
          <w:sz w:val="28"/>
          <w:szCs w:val="28"/>
        </w:rPr>
        <w:instrText>HYPERLINK "https://www.youtube.com/watch?v=-7359nRTdig" \o "https://www.youtube.com/watch?v=-7359nRTdig"</w:instrText>
      </w:r>
      <w:r w:rsidRPr="009F6132">
        <w:rPr>
          <w:rFonts w:ascii="Calibri" w:eastAsia="Times New Roman" w:hAnsi="Calibri" w:cs="Calibri"/>
          <w:color w:val="000000"/>
          <w:sz w:val="28"/>
          <w:szCs w:val="28"/>
        </w:rPr>
      </w:r>
      <w:r w:rsidRPr="009F6132">
        <w:rPr>
          <w:rFonts w:ascii="Calibri" w:eastAsia="Times New Roman" w:hAnsi="Calibri" w:cs="Calibri"/>
          <w:color w:val="000000"/>
          <w:sz w:val="28"/>
          <w:szCs w:val="28"/>
        </w:rPr>
        <w:fldChar w:fldCharType="separate"/>
      </w:r>
      <w:r w:rsidRPr="009F6132">
        <w:rPr>
          <w:rStyle w:val="Hyperlink"/>
          <w:rFonts w:ascii="Calibri" w:eastAsia="Times New Roman" w:hAnsi="Calibri" w:cs="Calibri"/>
          <w:sz w:val="28"/>
          <w:szCs w:val="28"/>
        </w:rPr>
        <w:t>Human Rights, Gender Apartheid, and giving VOICE to the Afghan Women's Cricket Team</w:t>
      </w:r>
      <w:r w:rsidRPr="009F6132">
        <w:rPr>
          <w:rFonts w:ascii="Calibri" w:eastAsia="Times New Roman" w:hAnsi="Calibri" w:cs="Calibri"/>
          <w:color w:val="000000"/>
          <w:sz w:val="28"/>
          <w:szCs w:val="28"/>
        </w:rPr>
        <w:fldChar w:fldCharType="end"/>
      </w:r>
    </w:p>
    <w:p w14:paraId="022573F5" w14:textId="77777777" w:rsidR="009F6132" w:rsidRPr="009F6132" w:rsidRDefault="009F6132" w:rsidP="009F6132">
      <w:pPr>
        <w:rPr>
          <w:rFonts w:ascii="Calibri" w:eastAsia="Times New Roman" w:hAnsi="Calibri" w:cs="Calibri"/>
          <w:color w:val="000000"/>
          <w:sz w:val="28"/>
          <w:szCs w:val="28"/>
        </w:rPr>
      </w:pPr>
      <w:r w:rsidRPr="009F6132">
        <w:rPr>
          <w:rFonts w:ascii="Calibri" w:eastAsia="Times New Roman" w:hAnsi="Calibri" w:cs="Calibri"/>
          <w:color w:val="000000"/>
          <w:sz w:val="28"/>
          <w:szCs w:val="28"/>
        </w:rPr>
        <w:t xml:space="preserve">Sky Sports News has published an interview with </w:t>
      </w:r>
      <w:hyperlink r:id="rId4" w:tooltip="https://www.law.cam.ac.uk/people/research-students/shubham-jain/83232" w:history="1">
        <w:r w:rsidRPr="009F6132">
          <w:rPr>
            <w:rStyle w:val="Hyperlink"/>
            <w:rFonts w:ascii="Calibri" w:eastAsia="Times New Roman" w:hAnsi="Calibri" w:cs="Calibri"/>
            <w:sz w:val="28"/>
            <w:szCs w:val="28"/>
          </w:rPr>
          <w:t>Shubham Jain</w:t>
        </w:r>
      </w:hyperlink>
      <w:r w:rsidRPr="009F6132">
        <w:rPr>
          <w:rFonts w:ascii="Calibri" w:eastAsia="Times New Roman" w:hAnsi="Calibri" w:cs="Calibri"/>
          <w:color w:val="000000"/>
          <w:sz w:val="28"/>
          <w:szCs w:val="28"/>
        </w:rPr>
        <w:t xml:space="preserve"> (Centre for Sport and Human Rights; and Cambridge Law Faculty) as part of their coverage of the ongoing ICC Champions Trophy 2025 (Men's Cricket) in Pakistan. Afghan Women's Team has not been able to play international cricket due to the Taliban's ban on women's participation in sport. The interview offers a </w:t>
      </w:r>
      <w:proofErr w:type="spellStart"/>
      <w:r w:rsidRPr="009F6132">
        <w:rPr>
          <w:rFonts w:ascii="Calibri" w:eastAsia="Times New Roman" w:hAnsi="Calibri" w:cs="Calibri"/>
          <w:color w:val="000000"/>
          <w:sz w:val="28"/>
          <w:szCs w:val="28"/>
        </w:rPr>
        <w:t>socio-legal</w:t>
      </w:r>
      <w:proofErr w:type="spellEnd"/>
      <w:r w:rsidRPr="009F6132">
        <w:rPr>
          <w:rFonts w:ascii="Calibri" w:eastAsia="Times New Roman" w:hAnsi="Calibri" w:cs="Calibri"/>
          <w:color w:val="000000"/>
          <w:sz w:val="28"/>
          <w:szCs w:val="28"/>
        </w:rPr>
        <w:t xml:space="preserve"> and human rights lens to the issue, and a solution based on the 'VOICE' framework (Visibility, Opportunity, Inclusion, Care, Engagement) as a potential comprehensive way to think how stakeholders can respond effectively and meaningfully. An accompanying news piece is </w:t>
      </w:r>
      <w:hyperlink r:id="rId5" w:tooltip="https://www.skysports.com/cricket/news/12123/13316698/afghanistan-women-support-englands-non-boycott-of-mens-champions-trophy-fixture" w:history="1">
        <w:r w:rsidRPr="009F6132">
          <w:rPr>
            <w:rStyle w:val="Hyperlink"/>
            <w:rFonts w:ascii="Calibri" w:eastAsia="Times New Roman" w:hAnsi="Calibri" w:cs="Calibri"/>
            <w:sz w:val="28"/>
            <w:szCs w:val="28"/>
          </w:rPr>
          <w:t>available here</w:t>
        </w:r>
      </w:hyperlink>
      <w:r w:rsidRPr="009F6132">
        <w:rPr>
          <w:rFonts w:ascii="Calibri" w:eastAsia="Times New Roman" w:hAnsi="Calibri" w:cs="Calibri"/>
          <w:color w:val="000000"/>
          <w:sz w:val="28"/>
          <w:szCs w:val="28"/>
        </w:rPr>
        <w:t>. </w:t>
      </w:r>
    </w:p>
    <w:p w14:paraId="578D051D" w14:textId="623022A1" w:rsidR="00745977" w:rsidRPr="009F6132" w:rsidRDefault="009F6132" w:rsidP="009F6132">
      <w:pPr>
        <w:rPr>
          <w:b/>
          <w:bCs/>
          <w:sz w:val="28"/>
          <w:szCs w:val="28"/>
        </w:rPr>
      </w:pPr>
      <w:r w:rsidRPr="009F6132">
        <w:rPr>
          <w:rFonts w:ascii="Calibri" w:eastAsia="Times New Roman" w:hAnsi="Calibri" w:cs="Calibri"/>
          <w:b/>
          <w:bCs/>
          <w:color w:val="000000"/>
          <w:sz w:val="28"/>
          <w:szCs w:val="28"/>
        </w:rPr>
        <w:t>Shubham Jain</w:t>
      </w:r>
    </w:p>
    <w:sectPr w:rsidR="00745977" w:rsidRPr="009F6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32"/>
    <w:rsid w:val="000F182A"/>
    <w:rsid w:val="001E2D02"/>
    <w:rsid w:val="00260A59"/>
    <w:rsid w:val="00282B10"/>
    <w:rsid w:val="00564A66"/>
    <w:rsid w:val="005B51A5"/>
    <w:rsid w:val="006A32EE"/>
    <w:rsid w:val="00745977"/>
    <w:rsid w:val="00796CB6"/>
    <w:rsid w:val="007B7207"/>
    <w:rsid w:val="007C1409"/>
    <w:rsid w:val="007D05C6"/>
    <w:rsid w:val="008B3D8C"/>
    <w:rsid w:val="008E0826"/>
    <w:rsid w:val="009F6132"/>
    <w:rsid w:val="00BE2756"/>
    <w:rsid w:val="00D445E4"/>
    <w:rsid w:val="00D461E1"/>
    <w:rsid w:val="00D82AAA"/>
    <w:rsid w:val="00DF4EF2"/>
    <w:rsid w:val="00EE14FB"/>
    <w:rsid w:val="00EF3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302E"/>
  <w15:chartTrackingRefBased/>
  <w15:docId w15:val="{83A8A369-9FB3-4F22-95EB-B54DA15D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61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0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kysports.com/cricket/news/12123/13316698/afghanistan-women-support-englands-non-boycott-of-mens-champions-trophy-fixture" TargetMode="External"/><Relationship Id="rId4" Type="http://schemas.openxmlformats.org/officeDocument/2006/relationships/hyperlink" Target="https://www.law.cam.ac.uk/people/research-students/shubham-jain/83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2025-03-05T13:27:00Z</dcterms:created>
  <dcterms:modified xsi:type="dcterms:W3CDTF">2025-03-05T13:29:00Z</dcterms:modified>
</cp:coreProperties>
</file>