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22F9" w14:textId="480C5CE6" w:rsidR="00DC1AA3" w:rsidRDefault="00DC1AA3" w:rsidP="00DC1AA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The Critical Legal Conference 2025, taking place from September 4-6, 2025, at the University of Exeter</w:t>
      </w:r>
      <w:r>
        <w:rPr>
          <w:rFonts w:eastAsia="Times New Roman"/>
          <w:color w:val="000000"/>
        </w:rPr>
        <w:t>, has opened its Call for Streams.  </w:t>
      </w:r>
    </w:p>
    <w:p w14:paraId="1EEF7DDB" w14:textId="77777777" w:rsidR="00DC1AA3" w:rsidRDefault="00DC1AA3" w:rsidP="00DC1AA3">
      <w:pPr>
        <w:rPr>
          <w:rFonts w:eastAsia="Times New Roman"/>
          <w:color w:val="000000"/>
        </w:rPr>
      </w:pPr>
    </w:p>
    <w:p w14:paraId="64BBF467" w14:textId="77777777" w:rsidR="00DC1AA3" w:rsidRDefault="00DC1AA3" w:rsidP="00DC1AA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year’s theme, </w:t>
      </w:r>
      <w:r>
        <w:rPr>
          <w:rFonts w:eastAsia="Times New Roman"/>
          <w:b/>
          <w:bCs/>
          <w:color w:val="000000"/>
        </w:rPr>
        <w:t>Surf ‘n’ Turf: Critical Laws of the Land and Sea</w:t>
      </w:r>
      <w:r>
        <w:rPr>
          <w:rFonts w:eastAsia="Times New Roman"/>
          <w:color w:val="000000"/>
        </w:rPr>
        <w:t>, explores the complex interplay between terrestrial and maritime legal regimes, engaging with critical perspectives on law’s role in shaping power, governance, and resistance. </w:t>
      </w:r>
    </w:p>
    <w:p w14:paraId="199BF5F4" w14:textId="77777777" w:rsidR="00DC1AA3" w:rsidRDefault="00DC1AA3" w:rsidP="00DC1AA3">
      <w:pPr>
        <w:rPr>
          <w:rFonts w:eastAsia="Times New Roman"/>
          <w:color w:val="000000"/>
        </w:rPr>
      </w:pPr>
    </w:p>
    <w:p w14:paraId="0F373FA6" w14:textId="44D9356B" w:rsidR="00DC1AA3" w:rsidRDefault="00DC1AA3" w:rsidP="00DC1AA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warmly invite members of</w:t>
      </w:r>
      <w:r>
        <w:rPr>
          <w:rFonts w:eastAsia="Times New Roman"/>
          <w:color w:val="000000"/>
        </w:rPr>
        <w:t xml:space="preserve"> the SLSA </w:t>
      </w:r>
      <w:r>
        <w:rPr>
          <w:rFonts w:eastAsia="Times New Roman"/>
          <w:color w:val="000000"/>
        </w:rPr>
        <w:t xml:space="preserve">to submit a stream proposal with a title and a brief description (no more than 500 words), along with the name and email. </w:t>
      </w:r>
      <w:r>
        <w:rPr>
          <w:rFonts w:eastAsia="Times New Roman"/>
          <w:b/>
          <w:bCs/>
          <w:color w:val="000000"/>
        </w:rPr>
        <w:t xml:space="preserve">Proposals can be sent to </w:t>
      </w:r>
      <w:hyperlink r:id="rId4" w:history="1">
        <w:r>
          <w:rPr>
            <w:rStyle w:val="Hyperlink"/>
            <w:rFonts w:eastAsia="Times New Roman"/>
            <w:b/>
            <w:bCs/>
          </w:rPr>
          <w:t>info-clc2025@exeter.ac.uk</w:t>
        </w:r>
      </w:hyperlink>
      <w:r>
        <w:rPr>
          <w:rFonts w:eastAsia="Times New Roman"/>
          <w:b/>
          <w:bCs/>
          <w:color w:val="000000"/>
        </w:rPr>
        <w:t xml:space="preserve"> by April 1, 2025</w:t>
      </w:r>
      <w:r>
        <w:rPr>
          <w:rFonts w:eastAsia="Times New Roman"/>
          <w:color w:val="000000"/>
        </w:rPr>
        <w:t>.  </w:t>
      </w:r>
    </w:p>
    <w:p w14:paraId="55918B03" w14:textId="77777777" w:rsidR="00DC1AA3" w:rsidRDefault="00DC1AA3" w:rsidP="00DC1AA3">
      <w:pPr>
        <w:rPr>
          <w:rFonts w:eastAsia="Times New Roman"/>
          <w:color w:val="000000"/>
        </w:rPr>
      </w:pPr>
    </w:p>
    <w:p w14:paraId="4B8EC569" w14:textId="77777777" w:rsidR="00DC1AA3" w:rsidRDefault="00DC1AA3" w:rsidP="00DC1AA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For more details about the conference, its themes, and the submission process, please visit our website:  </w:t>
      </w:r>
      <w:hyperlink r:id="rId5" w:tgtFrame="_blank" w:tooltip="https://sites.exeter.ac.uk/clc2025/2025/01/31/clc-2025-theme-and-call-for-streams/" w:history="1">
        <w:r>
          <w:rPr>
            <w:rStyle w:val="Hyperlink"/>
            <w:rFonts w:eastAsia="Times New Roman"/>
          </w:rPr>
          <w:t>https://sites.exeter.ac.uk/clc2025/2025/01/31/clc-2025-theme-and-call-for-streams/</w:t>
        </w:r>
      </w:hyperlink>
      <w:r>
        <w:rPr>
          <w:rFonts w:eastAsia="Times New Roman"/>
          <w:color w:val="000000"/>
        </w:rPr>
        <w:t> </w:t>
      </w:r>
    </w:p>
    <w:p w14:paraId="32133F78" w14:textId="77777777" w:rsidR="00745977" w:rsidRDefault="00745977"/>
    <w:sectPr w:rsidR="0074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A3"/>
    <w:rsid w:val="000F182A"/>
    <w:rsid w:val="001E2D02"/>
    <w:rsid w:val="00260A59"/>
    <w:rsid w:val="00282B10"/>
    <w:rsid w:val="00564A66"/>
    <w:rsid w:val="006A32EE"/>
    <w:rsid w:val="00745977"/>
    <w:rsid w:val="00796CB6"/>
    <w:rsid w:val="007B7207"/>
    <w:rsid w:val="007C1409"/>
    <w:rsid w:val="007D05C6"/>
    <w:rsid w:val="008E0826"/>
    <w:rsid w:val="009B7F2E"/>
    <w:rsid w:val="00BE2756"/>
    <w:rsid w:val="00D445E4"/>
    <w:rsid w:val="00D461E1"/>
    <w:rsid w:val="00D82AAA"/>
    <w:rsid w:val="00DC1AA3"/>
    <w:rsid w:val="00DF4EF2"/>
    <w:rsid w:val="00E76976"/>
    <w:rsid w:val="00EE14FB"/>
    <w:rsid w:val="00E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E7A2"/>
  <w15:chartTrackingRefBased/>
  <w15:docId w15:val="{326EE2BF-ACEC-49C8-AD6A-55CB404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exeter.ac.uk/clc2025/2025/01/31/clc-2025-theme-and-call-for-streams/" TargetMode="External"/><Relationship Id="rId4" Type="http://schemas.openxmlformats.org/officeDocument/2006/relationships/hyperlink" Target="mailto:info-clc2025@exe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Selwood</dc:creator>
  <cp:keywords/>
  <dc:description/>
  <cp:lastModifiedBy>Marie Selwood</cp:lastModifiedBy>
  <cp:revision>1</cp:revision>
  <dcterms:created xsi:type="dcterms:W3CDTF">2025-03-07T08:32:00Z</dcterms:created>
  <dcterms:modified xsi:type="dcterms:W3CDTF">2025-03-07T08:33:00Z</dcterms:modified>
</cp:coreProperties>
</file>